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03F01" w14:textId="77777777" w:rsidR="004359CC" w:rsidRPr="00D55838" w:rsidRDefault="004359CC" w:rsidP="00D55838">
      <w:pPr>
        <w:spacing w:line="240" w:lineRule="auto"/>
        <w:jc w:val="center"/>
        <w:rPr>
          <w:rFonts w:cs="Arial"/>
          <w:lang w:val="en-US"/>
        </w:rPr>
      </w:pPr>
    </w:p>
    <w:p w14:paraId="67CD7C57" w14:textId="77777777" w:rsidR="004359CC" w:rsidRPr="00D55838" w:rsidRDefault="004359CC" w:rsidP="00D55838">
      <w:pPr>
        <w:spacing w:line="240" w:lineRule="auto"/>
        <w:jc w:val="center"/>
        <w:rPr>
          <w:rFonts w:cs="Arial"/>
          <w:lang w:val="en-US"/>
        </w:rPr>
      </w:pPr>
    </w:p>
    <w:p w14:paraId="04CBF212" w14:textId="3DE3952E" w:rsidR="004359CC" w:rsidRPr="00D55838" w:rsidRDefault="00F45C0A" w:rsidP="00D55838">
      <w:pPr>
        <w:spacing w:line="240" w:lineRule="auto"/>
        <w:jc w:val="center"/>
        <w:rPr>
          <w:rFonts w:cs="Arial"/>
          <w:lang w:val="en-US"/>
        </w:rPr>
      </w:pPr>
      <w:r w:rsidRPr="00D55838">
        <w:rPr>
          <w:rFonts w:cs="Arial"/>
          <w:lang w:val="en-US"/>
        </w:rPr>
        <w:t xml:space="preserve">Presentation </w:t>
      </w:r>
      <w:r w:rsidR="00B1004C" w:rsidRPr="00D55838">
        <w:rPr>
          <w:rFonts w:cs="Arial"/>
          <w:lang w:val="en-US"/>
        </w:rPr>
        <w:t>8</w:t>
      </w:r>
      <w:r w:rsidRPr="00D55838">
        <w:rPr>
          <w:rFonts w:cs="Arial"/>
          <w:lang w:val="en-US"/>
        </w:rPr>
        <w:t xml:space="preserve">-9 </w:t>
      </w:r>
      <w:r w:rsidR="00B1004C" w:rsidRPr="00D55838">
        <w:rPr>
          <w:rFonts w:cs="Arial"/>
          <w:lang w:val="en-US"/>
        </w:rPr>
        <w:t>minutes</w:t>
      </w:r>
    </w:p>
    <w:p w14:paraId="7DE6E0FD" w14:textId="77777777" w:rsidR="004359CC" w:rsidRPr="00D55838" w:rsidRDefault="004359CC" w:rsidP="00D55838">
      <w:pPr>
        <w:spacing w:line="240" w:lineRule="auto"/>
        <w:rPr>
          <w:rFonts w:cs="Arial"/>
          <w:lang w:val="en-US"/>
        </w:rPr>
      </w:pPr>
    </w:p>
    <w:p w14:paraId="2CB74C46" w14:textId="0DA7C396" w:rsidR="002E1088" w:rsidRPr="00A75071" w:rsidRDefault="0069750C" w:rsidP="00D55838">
      <w:pPr>
        <w:spacing w:line="240" w:lineRule="auto"/>
        <w:jc w:val="center"/>
        <w:rPr>
          <w:rFonts w:cs="Arial"/>
          <w:b/>
          <w:bCs/>
          <w:sz w:val="28"/>
          <w:szCs w:val="28"/>
          <w:lang w:val="en-US"/>
        </w:rPr>
      </w:pPr>
      <w:r w:rsidRPr="00A75071">
        <w:rPr>
          <w:rFonts w:cs="Arial"/>
          <w:b/>
          <w:bCs/>
          <w:sz w:val="28"/>
          <w:szCs w:val="28"/>
          <w:lang w:val="en-US"/>
        </w:rPr>
        <w:t xml:space="preserve">Should </w:t>
      </w:r>
      <w:r w:rsidR="00C46F43" w:rsidRPr="00A75071">
        <w:rPr>
          <w:rFonts w:cs="Arial"/>
          <w:b/>
          <w:bCs/>
          <w:sz w:val="28"/>
          <w:szCs w:val="28"/>
          <w:lang w:val="en-US"/>
        </w:rPr>
        <w:t>p</w:t>
      </w:r>
      <w:r w:rsidRPr="00A75071">
        <w:rPr>
          <w:rFonts w:cs="Arial"/>
          <w:b/>
          <w:bCs/>
          <w:sz w:val="28"/>
          <w:szCs w:val="28"/>
          <w:lang w:val="en-US"/>
        </w:rPr>
        <w:t xml:space="preserve">lanning and </w:t>
      </w:r>
      <w:r w:rsidR="00C46F43" w:rsidRPr="00A75071">
        <w:rPr>
          <w:rFonts w:cs="Arial"/>
          <w:b/>
          <w:bCs/>
          <w:sz w:val="28"/>
          <w:szCs w:val="28"/>
          <w:lang w:val="en-US"/>
        </w:rPr>
        <w:t>p</w:t>
      </w:r>
      <w:r w:rsidRPr="00A75071">
        <w:rPr>
          <w:rFonts w:cs="Arial"/>
          <w:b/>
          <w:bCs/>
          <w:sz w:val="28"/>
          <w:szCs w:val="28"/>
          <w:lang w:val="en-US"/>
        </w:rPr>
        <w:t xml:space="preserve">olicy </w:t>
      </w:r>
      <w:r w:rsidR="00887761" w:rsidRPr="00A75071">
        <w:rPr>
          <w:rFonts w:cs="Arial"/>
          <w:b/>
          <w:bCs/>
          <w:sz w:val="28"/>
          <w:szCs w:val="28"/>
          <w:lang w:val="en-US"/>
        </w:rPr>
        <w:t>g</w:t>
      </w:r>
      <w:r w:rsidR="000548FA" w:rsidRPr="00A75071">
        <w:rPr>
          <w:rFonts w:cs="Arial"/>
          <w:b/>
          <w:bCs/>
          <w:sz w:val="28"/>
          <w:szCs w:val="28"/>
          <w:lang w:val="en-US"/>
        </w:rPr>
        <w:t>ather</w:t>
      </w:r>
      <w:r w:rsidRPr="00A75071">
        <w:rPr>
          <w:rFonts w:cs="Arial"/>
          <w:b/>
          <w:bCs/>
          <w:sz w:val="28"/>
          <w:szCs w:val="28"/>
          <w:lang w:val="en-US"/>
        </w:rPr>
        <w:t xml:space="preserve"> </w:t>
      </w:r>
      <w:r w:rsidR="00EB043A" w:rsidRPr="00A75071">
        <w:rPr>
          <w:rFonts w:cs="Arial"/>
          <w:b/>
          <w:bCs/>
          <w:sz w:val="28"/>
          <w:szCs w:val="28"/>
          <w:lang w:val="en-US"/>
        </w:rPr>
        <w:t>around.</w:t>
      </w:r>
      <w:r w:rsidRPr="00A75071">
        <w:rPr>
          <w:rFonts w:cs="Arial"/>
          <w:b/>
          <w:bCs/>
          <w:sz w:val="28"/>
          <w:szCs w:val="28"/>
          <w:lang w:val="en-US"/>
        </w:rPr>
        <w:t xml:space="preserve"> </w:t>
      </w:r>
    </w:p>
    <w:p w14:paraId="234D31F2" w14:textId="6DBDFD9C" w:rsidR="0069750C" w:rsidRPr="00A75071" w:rsidRDefault="0069750C" w:rsidP="00D55838">
      <w:pPr>
        <w:spacing w:line="240" w:lineRule="auto"/>
        <w:jc w:val="center"/>
        <w:rPr>
          <w:rFonts w:cs="Arial"/>
          <w:b/>
          <w:bCs/>
          <w:sz w:val="28"/>
          <w:szCs w:val="28"/>
          <w:lang w:val="en-US"/>
        </w:rPr>
      </w:pPr>
      <w:r w:rsidRPr="00A75071">
        <w:rPr>
          <w:rFonts w:cs="Arial"/>
          <w:b/>
          <w:bCs/>
          <w:sz w:val="28"/>
          <w:szCs w:val="28"/>
          <w:lang w:val="en-US"/>
        </w:rPr>
        <w:t xml:space="preserve">the </w:t>
      </w:r>
      <w:r w:rsidR="00C46F43" w:rsidRPr="00A75071">
        <w:rPr>
          <w:rFonts w:cs="Arial"/>
          <w:b/>
          <w:bCs/>
          <w:sz w:val="28"/>
          <w:szCs w:val="28"/>
          <w:lang w:val="en-US"/>
        </w:rPr>
        <w:t>c</w:t>
      </w:r>
      <w:r w:rsidRPr="00A75071">
        <w:rPr>
          <w:rFonts w:cs="Arial"/>
          <w:b/>
          <w:bCs/>
          <w:sz w:val="28"/>
          <w:szCs w:val="28"/>
          <w:lang w:val="en-US"/>
        </w:rPr>
        <w:t>oncept of "</w:t>
      </w:r>
      <w:r w:rsidR="00FB1A3D" w:rsidRPr="00A75071">
        <w:rPr>
          <w:rFonts w:cs="Arial"/>
          <w:b/>
          <w:bCs/>
          <w:sz w:val="28"/>
          <w:szCs w:val="28"/>
          <w:lang w:val="en-US"/>
        </w:rPr>
        <w:t>c</w:t>
      </w:r>
      <w:r w:rsidRPr="00A75071">
        <w:rPr>
          <w:rFonts w:cs="Arial"/>
          <w:b/>
          <w:bCs/>
          <w:sz w:val="28"/>
          <w:szCs w:val="28"/>
          <w:lang w:val="en-US"/>
        </w:rPr>
        <w:t xml:space="preserve">ommunity of </w:t>
      </w:r>
      <w:r w:rsidR="00FB1A3D" w:rsidRPr="00A75071">
        <w:rPr>
          <w:rFonts w:cs="Arial"/>
          <w:b/>
          <w:bCs/>
          <w:sz w:val="28"/>
          <w:szCs w:val="28"/>
          <w:lang w:val="en-US"/>
        </w:rPr>
        <w:t>d</w:t>
      </w:r>
      <w:r w:rsidRPr="00A75071">
        <w:rPr>
          <w:rFonts w:cs="Arial"/>
          <w:b/>
          <w:bCs/>
          <w:sz w:val="28"/>
          <w:szCs w:val="28"/>
          <w:lang w:val="en-US"/>
        </w:rPr>
        <w:t>isagreement"?</w:t>
      </w:r>
    </w:p>
    <w:p w14:paraId="77508D53" w14:textId="4E8C4916" w:rsidR="004D2623" w:rsidRPr="00D55838" w:rsidRDefault="004D2623" w:rsidP="00D55838">
      <w:pPr>
        <w:spacing w:line="240" w:lineRule="auto"/>
        <w:jc w:val="center"/>
        <w:rPr>
          <w:rFonts w:cs="Arial"/>
          <w:lang w:val="en-US"/>
        </w:rPr>
      </w:pPr>
      <w:r w:rsidRPr="00D55838">
        <w:rPr>
          <w:rFonts w:cs="Arial"/>
          <w:lang w:val="en-US"/>
        </w:rPr>
        <w:t>Aksel Hagen</w:t>
      </w:r>
    </w:p>
    <w:p w14:paraId="0A44E28C" w14:textId="4C816276" w:rsidR="004D2623" w:rsidRPr="00D55838" w:rsidRDefault="004D2623" w:rsidP="00D55838">
      <w:pPr>
        <w:spacing w:line="240" w:lineRule="auto"/>
        <w:jc w:val="center"/>
        <w:rPr>
          <w:rFonts w:cs="Arial"/>
          <w:lang w:val="en-US"/>
        </w:rPr>
      </w:pPr>
      <w:r w:rsidRPr="00D55838">
        <w:rPr>
          <w:rFonts w:cs="Arial"/>
          <w:lang w:val="en-US"/>
        </w:rPr>
        <w:t>Associate professor</w:t>
      </w:r>
      <w:r w:rsidR="00A00564" w:rsidRPr="00D55838">
        <w:rPr>
          <w:rFonts w:cs="Arial"/>
          <w:lang w:val="en-US"/>
        </w:rPr>
        <w:t xml:space="preserve"> Inland University, Norway</w:t>
      </w:r>
    </w:p>
    <w:p w14:paraId="113065D0" w14:textId="1256DFF6" w:rsidR="004C2BC3" w:rsidRPr="00D55838" w:rsidRDefault="00FB1A3D" w:rsidP="00A75071">
      <w:pPr>
        <w:spacing w:line="240" w:lineRule="auto"/>
        <w:jc w:val="center"/>
        <w:rPr>
          <w:lang w:val="en-US"/>
        </w:rPr>
      </w:pPr>
      <w:hyperlink r:id="rId8" w:history="1">
        <w:r w:rsidRPr="00D55838">
          <w:rPr>
            <w:rStyle w:val="Hyperkobling"/>
            <w:rFonts w:cs="Arial"/>
            <w:lang w:val="en-US"/>
          </w:rPr>
          <w:t>aksel.hagen@inn.no</w:t>
        </w:r>
      </w:hyperlink>
    </w:p>
    <w:p w14:paraId="22C864F7" w14:textId="25E82E6B" w:rsidR="004C2BC3" w:rsidRPr="00D55838" w:rsidRDefault="004C2BC3" w:rsidP="00D55838">
      <w:pPr>
        <w:spacing w:line="240" w:lineRule="auto"/>
        <w:jc w:val="center"/>
        <w:rPr>
          <w:lang w:val="en-US"/>
        </w:rPr>
      </w:pPr>
      <w:hyperlink r:id="rId9" w:history="1">
        <w:r w:rsidRPr="00D55838">
          <w:rPr>
            <w:rStyle w:val="Hyperkobling"/>
            <w:lang w:val="en-US"/>
          </w:rPr>
          <w:t>https://congress.aesop-planning.eu/event/1/contributions/1349/editing/pa</w:t>
        </w:r>
        <w:r w:rsidRPr="00D55838">
          <w:rPr>
            <w:rStyle w:val="Hyperkobling"/>
            <w:lang w:val="en-US"/>
          </w:rPr>
          <w:t>per</w:t>
        </w:r>
      </w:hyperlink>
    </w:p>
    <w:p w14:paraId="57E2705C" w14:textId="77777777" w:rsidR="004C2BC3" w:rsidRPr="00D55838" w:rsidRDefault="004C2BC3" w:rsidP="00D55838">
      <w:pPr>
        <w:spacing w:line="240" w:lineRule="auto"/>
        <w:jc w:val="center"/>
        <w:rPr>
          <w:lang w:val="en-US"/>
        </w:rPr>
      </w:pPr>
    </w:p>
    <w:p w14:paraId="1274B820" w14:textId="77777777" w:rsidR="004C2BC3" w:rsidRPr="00D55838" w:rsidRDefault="004C2BC3" w:rsidP="00D55838">
      <w:pPr>
        <w:spacing w:line="240" w:lineRule="auto"/>
        <w:jc w:val="center"/>
        <w:rPr>
          <w:rFonts w:cs="Arial"/>
          <w:lang w:val="en-US"/>
        </w:rPr>
      </w:pPr>
    </w:p>
    <w:p w14:paraId="60731675" w14:textId="2FA515DB" w:rsidR="004359CC" w:rsidRPr="00D55838" w:rsidRDefault="004359CC" w:rsidP="00D55838">
      <w:pPr>
        <w:spacing w:line="240" w:lineRule="auto"/>
        <w:rPr>
          <w:rFonts w:eastAsiaTheme="majorEastAsia" w:cs="Arial"/>
          <w:lang w:val="en-US"/>
        </w:rPr>
      </w:pPr>
      <w:r w:rsidRPr="00D55838">
        <w:rPr>
          <w:rFonts w:eastAsiaTheme="majorEastAsia" w:cs="Arial"/>
          <w:lang w:val="en-US"/>
        </w:rPr>
        <w:br w:type="page"/>
      </w:r>
    </w:p>
    <w:p w14:paraId="7D84DAF0" w14:textId="15F92EF4" w:rsidR="009E3E69" w:rsidRPr="00D55838" w:rsidRDefault="00AC494D" w:rsidP="00D55838">
      <w:pPr>
        <w:spacing w:line="240" w:lineRule="auto"/>
        <w:rPr>
          <w:rFonts w:eastAsiaTheme="majorEastAsia" w:cs="Arial"/>
          <w:b/>
          <w:bCs/>
          <w:lang w:val="en-US"/>
        </w:rPr>
      </w:pPr>
      <w:r w:rsidRPr="00D55838">
        <w:rPr>
          <w:rFonts w:eastAsiaTheme="majorEastAsia" w:cs="Arial"/>
          <w:b/>
          <w:bCs/>
          <w:lang w:val="en-US"/>
        </w:rPr>
        <w:lastRenderedPageBreak/>
        <w:t>One question</w:t>
      </w:r>
      <w:r w:rsidR="00EB043A" w:rsidRPr="00D55838">
        <w:rPr>
          <w:rFonts w:eastAsiaTheme="majorEastAsia" w:cs="Arial"/>
          <w:b/>
          <w:bCs/>
          <w:lang w:val="en-US"/>
        </w:rPr>
        <w:t>: Should</w:t>
      </w:r>
      <w:r w:rsidR="008D348C" w:rsidRPr="00D55838">
        <w:rPr>
          <w:rFonts w:cs="Arial"/>
          <w:lang w:val="en-US"/>
        </w:rPr>
        <w:t xml:space="preserve"> planning and policy gather around the concept of "community of disagreement"?</w:t>
      </w:r>
    </w:p>
    <w:p w14:paraId="60F32166" w14:textId="69B8FC18" w:rsidR="005A7ECD" w:rsidRPr="00D55838" w:rsidRDefault="00AC494D" w:rsidP="00D55838">
      <w:pPr>
        <w:spacing w:line="240" w:lineRule="auto"/>
        <w:rPr>
          <w:rFonts w:cs="Arial"/>
          <w:b/>
          <w:bCs/>
          <w:lang w:val="en-US"/>
        </w:rPr>
      </w:pPr>
      <w:r w:rsidRPr="00D55838">
        <w:rPr>
          <w:rFonts w:cs="Arial"/>
          <w:b/>
          <w:bCs/>
          <w:lang w:val="en-US"/>
        </w:rPr>
        <w:t>One answer</w:t>
      </w:r>
      <w:r w:rsidR="000F40C8" w:rsidRPr="00D55838">
        <w:rPr>
          <w:rFonts w:cs="Arial"/>
          <w:b/>
          <w:bCs/>
          <w:lang w:val="en-US"/>
        </w:rPr>
        <w:t>:</w:t>
      </w:r>
      <w:r w:rsidR="0020510B" w:rsidRPr="00D55838">
        <w:rPr>
          <w:rFonts w:cs="Arial"/>
          <w:b/>
          <w:bCs/>
          <w:lang w:val="en-US"/>
        </w:rPr>
        <w:t xml:space="preserve"> </w:t>
      </w:r>
      <w:r w:rsidR="005A7ECD" w:rsidRPr="00D55838">
        <w:rPr>
          <w:rFonts w:cs="Arial"/>
          <w:lang w:val="en-US"/>
        </w:rPr>
        <w:t>Y</w:t>
      </w:r>
      <w:r w:rsidR="00E706C0" w:rsidRPr="00D55838">
        <w:rPr>
          <w:rFonts w:cs="Arial"/>
          <w:lang w:val="en-US"/>
        </w:rPr>
        <w:t>ES</w:t>
      </w:r>
      <w:r w:rsidR="005A7ECD" w:rsidRPr="00D55838">
        <w:rPr>
          <w:rFonts w:cs="Arial"/>
          <w:lang w:val="en-US"/>
        </w:rPr>
        <w:t xml:space="preserve">! </w:t>
      </w:r>
      <w:r w:rsidR="00E706C0" w:rsidRPr="00D55838">
        <w:rPr>
          <w:rFonts w:cs="Arial"/>
          <w:lang w:val="en-US"/>
        </w:rPr>
        <w:t>Capital letters, exclamation marks</w:t>
      </w:r>
      <w:r w:rsidR="00364C9B" w:rsidRPr="00D55838">
        <w:rPr>
          <w:rFonts w:cs="Arial"/>
          <w:lang w:val="en-US"/>
        </w:rPr>
        <w:t>.</w:t>
      </w:r>
    </w:p>
    <w:p w14:paraId="6A553A57" w14:textId="0940149D" w:rsidR="005A7ECD" w:rsidRPr="00D55838" w:rsidRDefault="005A7ECD" w:rsidP="00D55838">
      <w:pPr>
        <w:spacing w:line="240" w:lineRule="auto"/>
        <w:rPr>
          <w:rFonts w:cs="Arial"/>
          <w:lang w:val="en-US"/>
        </w:rPr>
      </w:pPr>
      <w:r w:rsidRPr="00D55838">
        <w:rPr>
          <w:rFonts w:cs="Arial"/>
          <w:lang w:val="en-US"/>
        </w:rPr>
        <w:t xml:space="preserve">One of the most important tasks of </w:t>
      </w:r>
      <w:r w:rsidR="00A127BA" w:rsidRPr="00D55838">
        <w:rPr>
          <w:rFonts w:cs="Arial"/>
          <w:lang w:val="en-US"/>
        </w:rPr>
        <w:t>societal</w:t>
      </w:r>
      <w:r w:rsidRPr="00D55838">
        <w:rPr>
          <w:rFonts w:cs="Arial"/>
          <w:lang w:val="en-US"/>
        </w:rPr>
        <w:t xml:space="preserve"> </w:t>
      </w:r>
      <w:r w:rsidR="005B088A" w:rsidRPr="00D55838">
        <w:rPr>
          <w:rFonts w:cs="Arial"/>
          <w:lang w:val="en-US"/>
        </w:rPr>
        <w:t>planning</w:t>
      </w:r>
      <w:r w:rsidRPr="00D55838">
        <w:rPr>
          <w:rFonts w:cs="Arial"/>
          <w:lang w:val="en-US"/>
        </w:rPr>
        <w:t xml:space="preserve"> is to support, preferably strengthen, democracy in society. A necessary, if not sufficient, condition is that planning practitioners and researchers respect the need for disagreement in politics.</w:t>
      </w:r>
    </w:p>
    <w:p w14:paraId="62AC1836" w14:textId="4299F726" w:rsidR="005A7ECD" w:rsidRPr="00D55838" w:rsidRDefault="005A7ECD" w:rsidP="00D55838">
      <w:pPr>
        <w:spacing w:line="240" w:lineRule="auto"/>
        <w:rPr>
          <w:rFonts w:cs="Arial"/>
          <w:lang w:val="en-US"/>
        </w:rPr>
      </w:pPr>
      <w:r w:rsidRPr="00D55838">
        <w:rPr>
          <w:rFonts w:cs="Arial"/>
          <w:lang w:val="en-US"/>
        </w:rPr>
        <w:t>The choice of question and the reason for my answer may have something to do with the fact that I have worked in parallel</w:t>
      </w:r>
      <w:r w:rsidR="0009501E" w:rsidRPr="00D55838">
        <w:rPr>
          <w:rFonts w:cs="Arial"/>
          <w:lang w:val="en-US"/>
        </w:rPr>
        <w:t>, my whole life,</w:t>
      </w:r>
      <w:r w:rsidRPr="00D55838">
        <w:rPr>
          <w:rFonts w:cs="Arial"/>
          <w:lang w:val="en-US"/>
        </w:rPr>
        <w:t xml:space="preserve"> with planning and politics, am fascinated by both activities, believe that they are mutually dependent on each other to succeed in managing and attempting to improve, at least not worsen, the situation for people and nature.</w:t>
      </w:r>
    </w:p>
    <w:p w14:paraId="2AFC3C96" w14:textId="67586735" w:rsidR="00511AB7" w:rsidRPr="00D55838" w:rsidRDefault="003716DA" w:rsidP="00D55838">
      <w:pPr>
        <w:spacing w:line="240" w:lineRule="auto"/>
        <w:rPr>
          <w:rFonts w:eastAsiaTheme="majorEastAsia" w:cs="Arial"/>
          <w:lang w:val="en-US"/>
        </w:rPr>
      </w:pPr>
      <w:r w:rsidRPr="00D55838">
        <w:rPr>
          <w:rFonts w:eastAsiaTheme="majorEastAsia" w:cs="Arial"/>
          <w:lang w:val="en-US"/>
        </w:rPr>
        <w:t xml:space="preserve">The planning field tends to have consensus building as a guiding </w:t>
      </w:r>
      <w:r w:rsidR="008C4710" w:rsidRPr="00D55838">
        <w:rPr>
          <w:rFonts w:eastAsiaTheme="majorEastAsia" w:cs="Arial"/>
          <w:lang w:val="en-US"/>
        </w:rPr>
        <w:t>inspiration.</w:t>
      </w:r>
      <w:r w:rsidR="00511AB7" w:rsidRPr="00D55838">
        <w:rPr>
          <w:rFonts w:eastAsiaTheme="majorEastAsia" w:cs="Arial"/>
          <w:lang w:val="en-US"/>
        </w:rPr>
        <w:t xml:space="preserve"> Politics, on the other hand, is an activity characteri</w:t>
      </w:r>
      <w:r w:rsidR="00530D1C" w:rsidRPr="00D55838">
        <w:rPr>
          <w:rFonts w:eastAsiaTheme="majorEastAsia" w:cs="Arial"/>
          <w:lang w:val="en-US"/>
        </w:rPr>
        <w:t>s</w:t>
      </w:r>
      <w:r w:rsidR="00511AB7" w:rsidRPr="00D55838">
        <w:rPr>
          <w:rFonts w:eastAsiaTheme="majorEastAsia" w:cs="Arial"/>
          <w:lang w:val="en-US"/>
        </w:rPr>
        <w:t>ed by disagreement and competition over ideology, values,</w:t>
      </w:r>
      <w:r w:rsidR="00413603" w:rsidRPr="00D55838">
        <w:rPr>
          <w:rFonts w:eastAsiaTheme="majorEastAsia" w:cs="Arial"/>
          <w:lang w:val="en-US"/>
        </w:rPr>
        <w:t xml:space="preserve"> </w:t>
      </w:r>
      <w:r w:rsidR="00C25192" w:rsidRPr="00D55838">
        <w:rPr>
          <w:rFonts w:eastAsiaTheme="majorEastAsia" w:cs="Arial"/>
          <w:lang w:val="en-US"/>
        </w:rPr>
        <w:t>knowledge,</w:t>
      </w:r>
      <w:r w:rsidR="00511AB7" w:rsidRPr="00D55838">
        <w:rPr>
          <w:rFonts w:eastAsiaTheme="majorEastAsia" w:cs="Arial"/>
          <w:lang w:val="en-US"/>
        </w:rPr>
        <w:t xml:space="preserve"> and planning solutions. </w:t>
      </w:r>
    </w:p>
    <w:p w14:paraId="29AD09DB" w14:textId="10559B1C" w:rsidR="00511AB7" w:rsidRPr="00D55838" w:rsidRDefault="00511AB7" w:rsidP="00D55838">
      <w:pPr>
        <w:spacing w:line="240" w:lineRule="auto"/>
        <w:rPr>
          <w:rFonts w:eastAsiaTheme="majorEastAsia" w:cs="Arial"/>
          <w:lang w:val="en-US"/>
        </w:rPr>
      </w:pPr>
      <w:r w:rsidRPr="00D55838">
        <w:rPr>
          <w:rFonts w:eastAsiaTheme="majorEastAsia" w:cs="Arial"/>
          <w:lang w:val="en-US"/>
        </w:rPr>
        <w:t>Since</w:t>
      </w:r>
      <w:r w:rsidR="0084395E" w:rsidRPr="00D55838">
        <w:rPr>
          <w:rFonts w:eastAsiaTheme="majorEastAsia" w:cs="Arial"/>
          <w:lang w:val="en-US"/>
        </w:rPr>
        <w:t xml:space="preserve">, or </w:t>
      </w:r>
      <w:r w:rsidR="005B088A" w:rsidRPr="00D55838">
        <w:rPr>
          <w:rFonts w:eastAsiaTheme="majorEastAsia" w:cs="Arial"/>
          <w:lang w:val="en-US"/>
        </w:rPr>
        <w:t>if</w:t>
      </w:r>
      <w:r w:rsidRPr="00D55838">
        <w:rPr>
          <w:rFonts w:eastAsiaTheme="majorEastAsia" w:cs="Arial"/>
          <w:lang w:val="en-US"/>
        </w:rPr>
        <w:t xml:space="preserve"> we in the planning field today are concerned with giving politicians </w:t>
      </w:r>
      <w:r w:rsidR="00395BA5" w:rsidRPr="00D55838">
        <w:rPr>
          <w:rFonts w:eastAsiaTheme="majorEastAsia" w:cs="Arial"/>
          <w:lang w:val="en-US"/>
        </w:rPr>
        <w:t>a</w:t>
      </w:r>
      <w:r w:rsidRPr="00D55838">
        <w:rPr>
          <w:rFonts w:eastAsiaTheme="majorEastAsia" w:cs="Arial"/>
          <w:lang w:val="en-US"/>
        </w:rPr>
        <w:t xml:space="preserve"> leading position, </w:t>
      </w:r>
      <w:r w:rsidR="00341E6C" w:rsidRPr="00D55838">
        <w:rPr>
          <w:rFonts w:eastAsiaTheme="majorEastAsia" w:cs="Arial"/>
          <w:lang w:val="en-US"/>
        </w:rPr>
        <w:t>we</w:t>
      </w:r>
      <w:r w:rsidRPr="00D55838">
        <w:rPr>
          <w:rFonts w:eastAsiaTheme="majorEastAsia" w:cs="Arial"/>
          <w:lang w:val="en-US"/>
        </w:rPr>
        <w:t xml:space="preserve"> </w:t>
      </w:r>
      <w:r w:rsidR="0086589D" w:rsidRPr="00D55838">
        <w:rPr>
          <w:rFonts w:eastAsiaTheme="majorEastAsia" w:cs="Arial"/>
          <w:lang w:val="en-US"/>
        </w:rPr>
        <w:t>must</w:t>
      </w:r>
      <w:r w:rsidRPr="00D55838">
        <w:rPr>
          <w:rFonts w:eastAsiaTheme="majorEastAsia" w:cs="Arial"/>
          <w:lang w:val="en-US"/>
        </w:rPr>
        <w:t xml:space="preserve"> recogni</w:t>
      </w:r>
      <w:r w:rsidR="0008407B" w:rsidRPr="00D55838">
        <w:rPr>
          <w:rFonts w:eastAsiaTheme="majorEastAsia" w:cs="Arial"/>
          <w:lang w:val="en-US"/>
        </w:rPr>
        <w:t>s</w:t>
      </w:r>
      <w:r w:rsidRPr="00D55838">
        <w:rPr>
          <w:rFonts w:eastAsiaTheme="majorEastAsia" w:cs="Arial"/>
          <w:lang w:val="en-US"/>
        </w:rPr>
        <w:t>e the need for politicians to highlight disagreement. Only then will planning become a tool for political governance</w:t>
      </w:r>
      <w:r w:rsidR="005E0F51" w:rsidRPr="00D55838">
        <w:rPr>
          <w:rFonts w:eastAsiaTheme="majorEastAsia" w:cs="Arial"/>
          <w:lang w:val="en-US"/>
        </w:rPr>
        <w:t xml:space="preserve"> </w:t>
      </w:r>
      <w:r w:rsidRPr="00D55838">
        <w:rPr>
          <w:rFonts w:eastAsiaTheme="majorEastAsia" w:cs="Arial"/>
          <w:lang w:val="en-US"/>
        </w:rPr>
        <w:t xml:space="preserve">and </w:t>
      </w:r>
      <w:r w:rsidR="00F74214" w:rsidRPr="00D55838">
        <w:rPr>
          <w:rFonts w:eastAsiaTheme="majorEastAsia" w:cs="Arial"/>
          <w:lang w:val="en-US"/>
        </w:rPr>
        <w:t xml:space="preserve">for </w:t>
      </w:r>
      <w:r w:rsidR="005B088A" w:rsidRPr="00D55838">
        <w:rPr>
          <w:rFonts w:eastAsiaTheme="majorEastAsia" w:cs="Arial"/>
          <w:lang w:val="en-US"/>
        </w:rPr>
        <w:t>strengthening</w:t>
      </w:r>
      <w:r w:rsidRPr="00D55838">
        <w:rPr>
          <w:rFonts w:eastAsiaTheme="majorEastAsia" w:cs="Arial"/>
          <w:lang w:val="en-US"/>
        </w:rPr>
        <w:t xml:space="preserve"> democracy. </w:t>
      </w:r>
    </w:p>
    <w:p w14:paraId="2AB82EA4" w14:textId="4EF7F73F" w:rsidR="008816FE" w:rsidRPr="00D55838" w:rsidRDefault="00EA5903" w:rsidP="00D55838">
      <w:pPr>
        <w:spacing w:line="240" w:lineRule="auto"/>
        <w:rPr>
          <w:rStyle w:val="Hyperkobling"/>
          <w:rFonts w:cs="Arial"/>
          <w:i/>
          <w:iCs/>
          <w:lang w:val="en-US"/>
        </w:rPr>
      </w:pPr>
      <w:r w:rsidRPr="00D55838">
        <w:rPr>
          <w:rFonts w:cs="Arial"/>
          <w:lang w:val="en-US"/>
        </w:rPr>
        <w:t xml:space="preserve">Here are </w:t>
      </w:r>
      <w:r w:rsidR="002745ED" w:rsidRPr="00D55838">
        <w:rPr>
          <w:rFonts w:cs="Arial"/>
          <w:b/>
          <w:bCs/>
          <w:lang w:val="en-US"/>
        </w:rPr>
        <w:t>a few</w:t>
      </w:r>
      <w:r w:rsidRPr="00D55838">
        <w:rPr>
          <w:rFonts w:cs="Arial"/>
          <w:b/>
          <w:bCs/>
          <w:lang w:val="en-US"/>
        </w:rPr>
        <w:t xml:space="preserve"> points </w:t>
      </w:r>
      <w:r w:rsidR="004074B6">
        <w:rPr>
          <w:rFonts w:cs="Arial"/>
          <w:b/>
          <w:bCs/>
          <w:lang w:val="en-US"/>
        </w:rPr>
        <w:t xml:space="preserve">– five points - </w:t>
      </w:r>
      <w:r w:rsidRPr="00D55838">
        <w:rPr>
          <w:rFonts w:cs="Arial"/>
          <w:b/>
          <w:bCs/>
          <w:lang w:val="en-US"/>
        </w:rPr>
        <w:t>taken from my 6500-word paper</w:t>
      </w:r>
      <w:r w:rsidRPr="00D55838">
        <w:rPr>
          <w:rFonts w:cs="Arial"/>
          <w:lang w:val="en-US"/>
        </w:rPr>
        <w:t xml:space="preserve">, a paper in which I present some main positions in the field of planning theory regarding handling professional and political </w:t>
      </w:r>
      <w:r w:rsidR="00E02EBF" w:rsidRPr="00D55838">
        <w:rPr>
          <w:rFonts w:cs="Arial"/>
          <w:lang w:val="en-US"/>
        </w:rPr>
        <w:t>disagreements and</w:t>
      </w:r>
      <w:r w:rsidRPr="00D55838">
        <w:rPr>
          <w:rFonts w:cs="Arial"/>
          <w:lang w:val="en-US"/>
        </w:rPr>
        <w:t xml:space="preserve"> then introduce the concept «communities of </w:t>
      </w:r>
      <w:r w:rsidR="005B088A" w:rsidRPr="00D55838">
        <w:rPr>
          <w:rFonts w:cs="Arial"/>
          <w:lang w:val="en-US"/>
        </w:rPr>
        <w:t>disagreement”,</w:t>
      </w:r>
      <w:r w:rsidRPr="00D55838">
        <w:rPr>
          <w:rFonts w:cs="Arial"/>
          <w:lang w:val="en-US"/>
        </w:rPr>
        <w:t xml:space="preserve"> as it is defined and discussed in the book Communities of disagreement: perspectives on democratic interaction.</w:t>
      </w:r>
    </w:p>
    <w:p w14:paraId="60DDE900" w14:textId="6C810DE9" w:rsidR="004F4BC3" w:rsidRPr="00D55838" w:rsidRDefault="00C20908" w:rsidP="00D55838">
      <w:pPr>
        <w:spacing w:line="240" w:lineRule="auto"/>
        <w:rPr>
          <w:rFonts w:cs="Arial"/>
          <w:lang w:val="en-US"/>
        </w:rPr>
      </w:pPr>
      <w:r>
        <w:rPr>
          <w:rFonts w:cs="Arial"/>
          <w:b/>
          <w:bCs/>
          <w:lang w:val="en-US"/>
        </w:rPr>
        <w:t>Po</w:t>
      </w:r>
      <w:r w:rsidR="003B1E91">
        <w:rPr>
          <w:rFonts w:cs="Arial"/>
          <w:b/>
          <w:bCs/>
          <w:lang w:val="en-US"/>
        </w:rPr>
        <w:t xml:space="preserve">int 1: </w:t>
      </w:r>
      <w:r w:rsidR="00CB019E" w:rsidRPr="00D55838">
        <w:rPr>
          <w:rFonts w:cs="Arial"/>
          <w:b/>
          <w:bCs/>
          <w:lang w:val="en-US"/>
        </w:rPr>
        <w:t xml:space="preserve">I </w:t>
      </w:r>
      <w:r w:rsidR="003B1E91">
        <w:rPr>
          <w:rFonts w:cs="Arial"/>
          <w:b/>
          <w:bCs/>
          <w:lang w:val="en-US"/>
        </w:rPr>
        <w:t xml:space="preserve">will </w:t>
      </w:r>
      <w:r w:rsidR="00CB019E" w:rsidRPr="00D55838">
        <w:rPr>
          <w:rFonts w:cs="Arial"/>
          <w:b/>
          <w:bCs/>
          <w:lang w:val="en-US"/>
        </w:rPr>
        <w:t>argue that politicians are given too little attention in the field of planning</w:t>
      </w:r>
      <w:r w:rsidR="00CB019E" w:rsidRPr="00D55838">
        <w:rPr>
          <w:rFonts w:cs="Arial"/>
          <w:lang w:val="en-US"/>
        </w:rPr>
        <w:t>. When attention is given, it is more that politics and politicians are part of the problem rather than part of the solution. The field of planning, with its focus on striving for agreement and consensus, seems to find it difficult to incorporate politics' inherent need to highlight disagreement with other politicians and political parties, and to compete for perception of reality, goals and means of action. I have experience</w:t>
      </w:r>
      <w:r w:rsidR="006C418B" w:rsidRPr="00D55838">
        <w:rPr>
          <w:rFonts w:cs="Arial"/>
          <w:lang w:val="en-US"/>
        </w:rPr>
        <w:t>s</w:t>
      </w:r>
      <w:r w:rsidR="00CB019E" w:rsidRPr="00D55838">
        <w:rPr>
          <w:rFonts w:cs="Arial"/>
          <w:lang w:val="en-US"/>
        </w:rPr>
        <w:t xml:space="preserve"> from my own research on local and regional planning, that this normative pressure to achieve consensus weakens planning's position in societies by making the activities less interesting and relevant for people - citizens </w:t>
      </w:r>
      <w:r w:rsidR="009B32E4" w:rsidRPr="00D55838">
        <w:rPr>
          <w:rFonts w:cs="Arial"/>
          <w:lang w:val="en-US"/>
        </w:rPr>
        <w:t xml:space="preserve">- </w:t>
      </w:r>
      <w:r w:rsidR="00CB019E" w:rsidRPr="00D55838">
        <w:rPr>
          <w:rFonts w:cs="Arial"/>
          <w:lang w:val="en-US"/>
        </w:rPr>
        <w:t>voters.</w:t>
      </w:r>
    </w:p>
    <w:p w14:paraId="4D9BCEF6" w14:textId="2A94468C" w:rsidR="0056423C" w:rsidRPr="00A75071" w:rsidRDefault="003B1E91" w:rsidP="00D55838">
      <w:pPr>
        <w:spacing w:line="240" w:lineRule="auto"/>
        <w:rPr>
          <w:rFonts w:cs="Arial"/>
          <w:lang w:val="en-US"/>
        </w:rPr>
      </w:pPr>
      <w:r>
        <w:rPr>
          <w:rFonts w:cs="Arial"/>
          <w:b/>
          <w:bCs/>
          <w:lang w:val="en-US"/>
        </w:rPr>
        <w:t xml:space="preserve">Point </w:t>
      </w:r>
      <w:r>
        <w:rPr>
          <w:rFonts w:cs="Arial"/>
          <w:b/>
          <w:bCs/>
          <w:lang w:val="en-US"/>
        </w:rPr>
        <w:t>2</w:t>
      </w:r>
      <w:r>
        <w:rPr>
          <w:rFonts w:cs="Arial"/>
          <w:b/>
          <w:bCs/>
          <w:lang w:val="en-US"/>
        </w:rPr>
        <w:t xml:space="preserve">: </w:t>
      </w:r>
      <w:r>
        <w:rPr>
          <w:rFonts w:cs="Arial"/>
          <w:b/>
          <w:bCs/>
          <w:lang w:val="en-US"/>
        </w:rPr>
        <w:t>M</w:t>
      </w:r>
      <w:r w:rsidR="006B7F2D" w:rsidRPr="00D55838">
        <w:rPr>
          <w:rFonts w:cs="Arial"/>
          <w:b/>
          <w:bCs/>
          <w:lang w:val="en-US"/>
        </w:rPr>
        <w:t>any of the leading planning theorists from the 1960s have focused primarily on developing the normative aspects of planning</w:t>
      </w:r>
      <w:r w:rsidR="006B7F2D" w:rsidRPr="00D55838">
        <w:rPr>
          <w:rFonts w:cs="Arial"/>
          <w:lang w:val="en-US"/>
        </w:rPr>
        <w:t xml:space="preserve">. This has led their theoretical development away from practice rather than attempts to understand and respect practice. Charles Lindblom </w:t>
      </w:r>
      <w:r w:rsidR="008956E0" w:rsidRPr="00D55838">
        <w:rPr>
          <w:rFonts w:cs="Arial"/>
          <w:lang w:val="en-US"/>
        </w:rPr>
        <w:t>is</w:t>
      </w:r>
      <w:r w:rsidR="00B016D7" w:rsidRPr="00D55838">
        <w:rPr>
          <w:rFonts w:cs="Arial"/>
          <w:lang w:val="en-US"/>
        </w:rPr>
        <w:t xml:space="preserve"> an</w:t>
      </w:r>
      <w:r w:rsidR="008956E0" w:rsidRPr="00D55838">
        <w:rPr>
          <w:rFonts w:cs="Arial"/>
          <w:lang w:val="en-US"/>
        </w:rPr>
        <w:t xml:space="preserve"> exception </w:t>
      </w:r>
      <w:r w:rsidR="006B7F2D" w:rsidRPr="00D55838">
        <w:rPr>
          <w:rFonts w:cs="Arial"/>
          <w:lang w:val="en-US"/>
        </w:rPr>
        <w:t xml:space="preserve">with his criticism of rationalist planning theories and models inspired by Edvard C. Banfield. In a reality characterized by uncertainty and disagreement about what constitutes valid knowledge, by conflict of interests and political disagreement, we should choose what can be politically implemented given the prevailing power relations. Bent Flyvbjerg </w:t>
      </w:r>
      <w:r w:rsidR="00B016D7" w:rsidRPr="00D55838">
        <w:rPr>
          <w:rFonts w:cs="Arial"/>
          <w:lang w:val="en-US"/>
        </w:rPr>
        <w:t>is another exception</w:t>
      </w:r>
      <w:r w:rsidR="00F2208E" w:rsidRPr="00D55838">
        <w:rPr>
          <w:rFonts w:cs="Arial"/>
          <w:lang w:val="en-US"/>
        </w:rPr>
        <w:t>,</w:t>
      </w:r>
      <w:r w:rsidR="00B016D7" w:rsidRPr="00D55838">
        <w:rPr>
          <w:rFonts w:cs="Arial"/>
          <w:lang w:val="en-US"/>
        </w:rPr>
        <w:t xml:space="preserve"> </w:t>
      </w:r>
      <w:r w:rsidR="006B7F2D" w:rsidRPr="00D55838">
        <w:rPr>
          <w:rFonts w:cs="Arial"/>
          <w:lang w:val="en-US"/>
        </w:rPr>
        <w:t xml:space="preserve">who claims that the Habermas-inspired communicative planning theories draw attention away from fundamental power relations. This is unfortunate because attention to power relations is a prerequisite for a living democracy. Both Flyvbjerg and Lindblom ask us not to overlook, or develop theories away from politics, from </w:t>
      </w:r>
      <w:r w:rsidR="00967B4B" w:rsidRPr="00D55838">
        <w:rPr>
          <w:rFonts w:cs="Arial"/>
          <w:lang w:val="en-US"/>
        </w:rPr>
        <w:t>reality.</w:t>
      </w:r>
      <w:r w:rsidR="00967B4B">
        <w:rPr>
          <w:rFonts w:cs="Arial"/>
          <w:lang w:val="en-US"/>
        </w:rPr>
        <w:t xml:space="preserve"> (Of course, </w:t>
      </w:r>
      <w:r w:rsidR="003949E2">
        <w:rPr>
          <w:rFonts w:cs="Arial"/>
          <w:lang w:val="en-US"/>
        </w:rPr>
        <w:t xml:space="preserve">there are </w:t>
      </w:r>
      <w:r w:rsidR="00804B69">
        <w:rPr>
          <w:rFonts w:cs="Arial"/>
          <w:lang w:val="en-US"/>
        </w:rPr>
        <w:t xml:space="preserve">a </w:t>
      </w:r>
      <w:r w:rsidR="003949E2">
        <w:rPr>
          <w:rFonts w:cs="Arial"/>
          <w:lang w:val="en-US"/>
        </w:rPr>
        <w:t>lot more expectations than these two)</w:t>
      </w:r>
      <w:r w:rsidR="001636BB">
        <w:rPr>
          <w:rFonts w:cs="Arial"/>
          <w:lang w:val="en-US"/>
        </w:rPr>
        <w:t>.</w:t>
      </w:r>
    </w:p>
    <w:p w14:paraId="0EB07AE5" w14:textId="458BE773" w:rsidR="001E5C01" w:rsidRPr="00D55838" w:rsidRDefault="00082E6A" w:rsidP="00D55838">
      <w:pPr>
        <w:spacing w:line="240" w:lineRule="auto"/>
        <w:rPr>
          <w:rFonts w:cs="Arial"/>
          <w:lang w:val="en-US"/>
        </w:rPr>
      </w:pPr>
      <w:r>
        <w:rPr>
          <w:rFonts w:cs="Arial"/>
          <w:b/>
          <w:bCs/>
          <w:lang w:val="en-US"/>
        </w:rPr>
        <w:t xml:space="preserve">Point </w:t>
      </w:r>
      <w:r>
        <w:rPr>
          <w:rFonts w:cs="Arial"/>
          <w:b/>
          <w:bCs/>
          <w:lang w:val="en-US"/>
        </w:rPr>
        <w:t>3</w:t>
      </w:r>
      <w:r>
        <w:rPr>
          <w:rFonts w:cs="Arial"/>
          <w:b/>
          <w:bCs/>
          <w:lang w:val="en-US"/>
        </w:rPr>
        <w:t xml:space="preserve">: </w:t>
      </w:r>
      <w:r w:rsidR="001E5C01" w:rsidRPr="00D55838">
        <w:rPr>
          <w:rFonts w:cs="Arial"/>
          <w:b/>
          <w:bCs/>
          <w:lang w:val="en-US"/>
        </w:rPr>
        <w:t>The concept of "community of disagreement" is used in various areas in Norway,</w:t>
      </w:r>
      <w:r w:rsidR="001E5C01" w:rsidRPr="00D55838">
        <w:rPr>
          <w:rFonts w:cs="Arial"/>
          <w:lang w:val="en-US"/>
        </w:rPr>
        <w:t xml:space="preserve"> especially related to democracy, education, and culture. In Lars Laird Iversen's book "Community of Disagreement: A Look at Democratic Interaction" he defines the term as a group </w:t>
      </w:r>
      <w:r w:rsidR="001E5C01" w:rsidRPr="00D55838">
        <w:rPr>
          <w:rFonts w:cs="Arial"/>
          <w:lang w:val="en-US"/>
        </w:rPr>
        <w:lastRenderedPageBreak/>
        <w:t>of people who come together around a common theme, problem, or goal but have different or conflicting views on how this theme, problem, or goal should be handled.</w:t>
      </w:r>
    </w:p>
    <w:p w14:paraId="6EB7540E" w14:textId="66921EB2" w:rsidR="00D81FFE" w:rsidRPr="00D55838" w:rsidRDefault="00D81FFE" w:rsidP="00D55838">
      <w:pPr>
        <w:spacing w:line="240" w:lineRule="auto"/>
        <w:rPr>
          <w:rFonts w:cs="Arial"/>
          <w:lang w:val="en-US"/>
        </w:rPr>
      </w:pPr>
      <w:r w:rsidRPr="00D55838">
        <w:rPr>
          <w:rFonts w:cs="Arial"/>
          <w:lang w:val="en-US"/>
        </w:rPr>
        <w:t xml:space="preserve">Iversen is concerned with </w:t>
      </w:r>
      <w:r w:rsidR="007B6932" w:rsidRPr="00D55838">
        <w:rPr>
          <w:rFonts w:cs="Arial"/>
          <w:lang w:val="en-US"/>
        </w:rPr>
        <w:t>several ways</w:t>
      </w:r>
      <w:r w:rsidRPr="00D55838">
        <w:rPr>
          <w:rFonts w:cs="Arial"/>
          <w:lang w:val="en-US"/>
        </w:rPr>
        <w:t xml:space="preserve"> to normali</w:t>
      </w:r>
      <w:r w:rsidR="00406852" w:rsidRPr="00D55838">
        <w:rPr>
          <w:rFonts w:cs="Arial"/>
          <w:lang w:val="en-US"/>
        </w:rPr>
        <w:t>s</w:t>
      </w:r>
      <w:r w:rsidRPr="00D55838">
        <w:rPr>
          <w:rFonts w:cs="Arial"/>
          <w:lang w:val="en-US"/>
        </w:rPr>
        <w:t>e and demystify disagreement, including value disagreement, so that individually and collectively, we become better at living with all this disagreement. This reminds me of the discussion we have within planning regarding wicked problems</w:t>
      </w:r>
      <w:r w:rsidR="00DE0819" w:rsidRPr="00D55838">
        <w:rPr>
          <w:rFonts w:cs="Arial"/>
          <w:lang w:val="en-US"/>
        </w:rPr>
        <w:t xml:space="preserve"> (</w:t>
      </w:r>
      <w:r w:rsidR="00A002C1" w:rsidRPr="00D55838">
        <w:rPr>
          <w:rFonts w:cs="Arial"/>
          <w:lang w:val="en-US"/>
        </w:rPr>
        <w:t>Rittel and Webber</w:t>
      </w:r>
      <w:r w:rsidR="000C1D29" w:rsidRPr="00D55838">
        <w:rPr>
          <w:rFonts w:cs="Arial"/>
          <w:lang w:val="en-US"/>
        </w:rPr>
        <w:t>, 1973</w:t>
      </w:r>
      <w:r w:rsidR="00EE7DD0" w:rsidRPr="00D55838">
        <w:rPr>
          <w:rFonts w:cs="Arial"/>
          <w:lang w:val="en-US"/>
        </w:rPr>
        <w:t>)</w:t>
      </w:r>
      <w:r w:rsidR="000C1D29" w:rsidRPr="00D55838">
        <w:rPr>
          <w:rFonts w:cs="Arial"/>
          <w:lang w:val="en-US"/>
        </w:rPr>
        <w:t>. T</w:t>
      </w:r>
      <w:r w:rsidRPr="00D55838">
        <w:rPr>
          <w:rFonts w:cs="Arial"/>
          <w:lang w:val="en-US"/>
        </w:rPr>
        <w:t>he point is that 'living with' is often a wiser strategy for practice than seeking to solve these types of problems, which is precisely why they are labeled 'wicked.'</w:t>
      </w:r>
    </w:p>
    <w:p w14:paraId="20F9C927" w14:textId="3C08E6A7" w:rsidR="00D81FFE" w:rsidRPr="00D55838" w:rsidRDefault="00D81FFE" w:rsidP="00D55838">
      <w:pPr>
        <w:spacing w:line="240" w:lineRule="auto"/>
        <w:rPr>
          <w:rFonts w:cs="Arial"/>
          <w:lang w:val="en-US"/>
        </w:rPr>
      </w:pPr>
      <w:r w:rsidRPr="00D55838">
        <w:rPr>
          <w:rFonts w:cs="Arial"/>
          <w:lang w:val="en-US"/>
        </w:rPr>
        <w:t xml:space="preserve">Iversen </w:t>
      </w:r>
      <w:r w:rsidR="00A6020A" w:rsidRPr="00D55838">
        <w:rPr>
          <w:rFonts w:cs="Arial"/>
          <w:lang w:val="en-US"/>
        </w:rPr>
        <w:t xml:space="preserve">argues that </w:t>
      </w:r>
      <w:r w:rsidRPr="00D55838">
        <w:rPr>
          <w:rFonts w:cs="Arial"/>
          <w:lang w:val="en-US"/>
        </w:rPr>
        <w:t xml:space="preserve">free debates, and a positive approach to disagreement stimulate new </w:t>
      </w:r>
      <w:r w:rsidR="003E4860" w:rsidRPr="00D55838">
        <w:rPr>
          <w:rFonts w:cs="Arial"/>
          <w:lang w:val="en-US"/>
        </w:rPr>
        <w:t>thinking and</w:t>
      </w:r>
      <w:r w:rsidR="00CA1737" w:rsidRPr="00D55838">
        <w:rPr>
          <w:rFonts w:cs="Arial"/>
          <w:lang w:val="en-US"/>
        </w:rPr>
        <w:t xml:space="preserve"> innovation</w:t>
      </w:r>
      <w:r w:rsidR="001D27FE" w:rsidRPr="00D55838">
        <w:rPr>
          <w:rFonts w:cs="Arial"/>
          <w:lang w:val="en-US"/>
        </w:rPr>
        <w:t>.</w:t>
      </w:r>
    </w:p>
    <w:p w14:paraId="535B3F92" w14:textId="6AE061A7" w:rsidR="008E590F" w:rsidRPr="00D55838" w:rsidRDefault="00C81E00" w:rsidP="00D55838">
      <w:pPr>
        <w:spacing w:line="240" w:lineRule="auto"/>
        <w:rPr>
          <w:rFonts w:cs="Arial"/>
          <w:lang w:val="en-US"/>
        </w:rPr>
      </w:pPr>
      <w:r w:rsidRPr="00D55838">
        <w:rPr>
          <w:rFonts w:cs="Arial"/>
          <w:lang w:val="en-US"/>
        </w:rPr>
        <w:t>Iversen therefore disagrees with Habermas on the view of rationality</w:t>
      </w:r>
      <w:r w:rsidR="009D227C" w:rsidRPr="00D55838">
        <w:rPr>
          <w:rFonts w:cs="Arial"/>
          <w:lang w:val="en-US"/>
        </w:rPr>
        <w:t xml:space="preserve">. </w:t>
      </w:r>
      <w:r w:rsidR="008E590F" w:rsidRPr="00D55838">
        <w:rPr>
          <w:rFonts w:cs="Arial"/>
          <w:lang w:val="en-US"/>
        </w:rPr>
        <w:t>Habermas argues for freedom from power in public discourse because the best arguments will then prevail. This is not necessarily the case in a community of disagreement". Within the community of disagreement, the arguments for open, free, real discussions are that multiple voices provide a greater diversity of ideas, more innovation.</w:t>
      </w:r>
    </w:p>
    <w:p w14:paraId="46F20215" w14:textId="73BF7EDD" w:rsidR="0056423C" w:rsidRPr="00A75071" w:rsidRDefault="008E590F" w:rsidP="00D55838">
      <w:pPr>
        <w:spacing w:line="240" w:lineRule="auto"/>
        <w:rPr>
          <w:rFonts w:cs="Arial"/>
          <w:lang w:val="en-US"/>
        </w:rPr>
      </w:pPr>
      <w:r w:rsidRPr="00D55838">
        <w:rPr>
          <w:rFonts w:cs="Arial"/>
          <w:lang w:val="en-US"/>
        </w:rPr>
        <w:t>Iversen points out that the community of disagreement closely resembles Chantal Mouffe's theory of political leadership and agonistic politics</w:t>
      </w:r>
      <w:r w:rsidR="003E4860" w:rsidRPr="00D55838">
        <w:rPr>
          <w:rFonts w:cs="Arial"/>
          <w:lang w:val="en-US"/>
        </w:rPr>
        <w:t xml:space="preserve">. </w:t>
      </w:r>
      <w:r w:rsidR="0073685D" w:rsidRPr="00D55838">
        <w:rPr>
          <w:rFonts w:cs="Arial"/>
          <w:lang w:val="en-US"/>
        </w:rPr>
        <w:t>Th</w:t>
      </w:r>
      <w:r w:rsidR="003E4860" w:rsidRPr="00D55838">
        <w:rPr>
          <w:rFonts w:cs="Arial"/>
          <w:lang w:val="en-US"/>
        </w:rPr>
        <w:t>e</w:t>
      </w:r>
      <w:r w:rsidR="0073685D" w:rsidRPr="00D55838">
        <w:rPr>
          <w:rFonts w:cs="Arial"/>
          <w:lang w:val="en-US"/>
        </w:rPr>
        <w:t xml:space="preserve"> agonistic perspective recognizes, namely, that conflict is an inevitable part of a lively, engaging democracy.</w:t>
      </w:r>
    </w:p>
    <w:p w14:paraId="37DA0316" w14:textId="39E5D76A" w:rsidR="00A46A5F" w:rsidRPr="00D55838" w:rsidRDefault="00EC203D" w:rsidP="00D55838">
      <w:pPr>
        <w:spacing w:line="240" w:lineRule="auto"/>
        <w:rPr>
          <w:rFonts w:cs="Arial"/>
          <w:lang w:val="en-US"/>
        </w:rPr>
      </w:pPr>
      <w:r>
        <w:rPr>
          <w:rFonts w:cs="Arial"/>
          <w:b/>
          <w:bCs/>
          <w:lang w:val="en-US"/>
        </w:rPr>
        <w:t xml:space="preserve">Point </w:t>
      </w:r>
      <w:r>
        <w:rPr>
          <w:rFonts w:cs="Arial"/>
          <w:b/>
          <w:bCs/>
          <w:lang w:val="en-US"/>
        </w:rPr>
        <w:t>4</w:t>
      </w:r>
      <w:r>
        <w:rPr>
          <w:rFonts w:cs="Arial"/>
          <w:b/>
          <w:bCs/>
          <w:lang w:val="en-US"/>
        </w:rPr>
        <w:t xml:space="preserve">: </w:t>
      </w:r>
      <w:r w:rsidR="009B440C" w:rsidRPr="00D55838">
        <w:rPr>
          <w:rFonts w:cs="Arial"/>
          <w:b/>
          <w:bCs/>
          <w:lang w:val="en-US"/>
        </w:rPr>
        <w:t xml:space="preserve">Implications for planning practice by not adopting the “community of disagreement” perspective. </w:t>
      </w:r>
      <w:r w:rsidR="00977143" w:rsidRPr="00D55838">
        <w:rPr>
          <w:rFonts w:cs="Arial"/>
          <w:lang w:val="en-US"/>
        </w:rPr>
        <w:t xml:space="preserve">Consensus ambition can suppress political debate, as it encourages compromise and agreement rather than highlighting and addressing political divides and ideological differences. It can contribute to overlooking or smoothing over fundamental differences and conflicts in society. This can make it harder for voters to see clear differences between parties, thereby weakening parties' ability to profile themselves and mobilize voters based on clear political alternatives. Voters might get the impression that politicians do not have real power over the most important decisions. The real power lies with the planners. Finally, consensus-driven planning processes can also hinder political innovation, as compromises often lead to radical or </w:t>
      </w:r>
      <w:r w:rsidR="00511C17" w:rsidRPr="00D55838">
        <w:rPr>
          <w:rFonts w:cs="Arial"/>
          <w:lang w:val="en-US"/>
        </w:rPr>
        <w:t>innovative ideas</w:t>
      </w:r>
      <w:r w:rsidR="00977143" w:rsidRPr="00D55838">
        <w:rPr>
          <w:rFonts w:cs="Arial"/>
          <w:lang w:val="en-US"/>
        </w:rPr>
        <w:t xml:space="preserve"> being toned down to achieve broad agreement.</w:t>
      </w:r>
    </w:p>
    <w:p w14:paraId="468145FE" w14:textId="4122ABAE" w:rsidR="004A3D2B" w:rsidRPr="00D55838" w:rsidRDefault="00EC203D" w:rsidP="00D55838">
      <w:pPr>
        <w:spacing w:line="240" w:lineRule="auto"/>
        <w:rPr>
          <w:rFonts w:cs="Arial"/>
          <w:b/>
          <w:bCs/>
          <w:lang w:val="en-US"/>
        </w:rPr>
      </w:pPr>
      <w:r>
        <w:rPr>
          <w:rFonts w:cs="Arial"/>
          <w:b/>
          <w:bCs/>
          <w:lang w:val="en-US"/>
        </w:rPr>
        <w:t xml:space="preserve">Point </w:t>
      </w:r>
      <w:r>
        <w:rPr>
          <w:rFonts w:cs="Arial"/>
          <w:b/>
          <w:bCs/>
          <w:lang w:val="en-US"/>
        </w:rPr>
        <w:t>5</w:t>
      </w:r>
      <w:r>
        <w:rPr>
          <w:rFonts w:cs="Arial"/>
          <w:b/>
          <w:bCs/>
          <w:lang w:val="en-US"/>
        </w:rPr>
        <w:t xml:space="preserve">: </w:t>
      </w:r>
      <w:r w:rsidR="004A3D2B" w:rsidRPr="00D55838">
        <w:rPr>
          <w:rFonts w:cs="Arial"/>
          <w:b/>
          <w:bCs/>
          <w:lang w:val="en-US"/>
        </w:rPr>
        <w:t>Three plan</w:t>
      </w:r>
      <w:r w:rsidR="00C97FE6" w:rsidRPr="00D55838">
        <w:rPr>
          <w:rFonts w:cs="Arial"/>
          <w:b/>
          <w:bCs/>
          <w:lang w:val="en-US"/>
        </w:rPr>
        <w:t>ning</w:t>
      </w:r>
      <w:r w:rsidR="004A3D2B" w:rsidRPr="00D55838">
        <w:rPr>
          <w:rFonts w:cs="Arial"/>
          <w:b/>
          <w:bCs/>
          <w:lang w:val="en-US"/>
        </w:rPr>
        <w:t xml:space="preserve"> theory positions relevant to the community of disagreement.</w:t>
      </w:r>
    </w:p>
    <w:p w14:paraId="18CCAF88" w14:textId="151376E9" w:rsidR="004A3D2B" w:rsidRPr="00D55838" w:rsidRDefault="00BF50A1" w:rsidP="00D55838">
      <w:pPr>
        <w:spacing w:line="240" w:lineRule="auto"/>
        <w:rPr>
          <w:rFonts w:cs="Arial"/>
          <w:lang w:val="en-US"/>
        </w:rPr>
      </w:pPr>
      <w:r w:rsidRPr="00BF50A1">
        <w:rPr>
          <w:rFonts w:cs="Arial"/>
          <w:b/>
          <w:bCs/>
          <w:lang w:val="en-US"/>
        </w:rPr>
        <w:t>Position o</w:t>
      </w:r>
      <w:r w:rsidR="004A3D2B" w:rsidRPr="00BF50A1">
        <w:rPr>
          <w:rFonts w:cs="Arial"/>
          <w:b/>
          <w:bCs/>
          <w:lang w:val="en-US"/>
        </w:rPr>
        <w:t>ne</w:t>
      </w:r>
      <w:r w:rsidR="004A3D2B" w:rsidRPr="00D55838">
        <w:rPr>
          <w:rFonts w:cs="Arial"/>
          <w:lang w:val="en-US"/>
        </w:rPr>
        <w:t xml:space="preserve"> is to look at planning as </w:t>
      </w:r>
      <w:r w:rsidR="004A3D2B" w:rsidRPr="00D55838">
        <w:rPr>
          <w:rFonts w:cs="Arial"/>
          <w:b/>
          <w:bCs/>
          <w:lang w:val="en-US"/>
        </w:rPr>
        <w:t>a rhetorical activity,</w:t>
      </w:r>
      <w:r w:rsidR="004A3D2B" w:rsidRPr="00D55838">
        <w:rPr>
          <w:rFonts w:cs="Arial"/>
          <w:lang w:val="en-US"/>
        </w:rPr>
        <w:t xml:space="preserve"> is about communicating successfully, not about finding or jointly developing objectively correct answers. Rhetoric is a practical logic, a prescriptive model, - that gives advice. "Planners should strive, not to be good and be right and get things done, but to create, sustain and participate in a public, democratic discourse that enables them (and others) to argue persuasively and coherently about contestable views of what is good, right, and feasible" (Throgmorton, 1996:54). Sometimes this leads to agreed positions/consensus, other times to clarified disagreement. It is then important for all those participating in such planning processes to be good at “storytelling.” This is a well-known acknowledgment for politicians.</w:t>
      </w:r>
    </w:p>
    <w:p w14:paraId="40F50745" w14:textId="4B538819" w:rsidR="003F5551" w:rsidRPr="00D55838" w:rsidRDefault="00BF50A1" w:rsidP="00D55838">
      <w:pPr>
        <w:spacing w:line="240" w:lineRule="auto"/>
        <w:rPr>
          <w:rFonts w:cs="Arial"/>
          <w:b/>
          <w:bCs/>
          <w:lang w:val="en-US"/>
        </w:rPr>
      </w:pPr>
      <w:r w:rsidRPr="00BF50A1">
        <w:rPr>
          <w:rFonts w:cs="Arial"/>
          <w:b/>
          <w:bCs/>
          <w:lang w:val="en-US"/>
        </w:rPr>
        <w:t xml:space="preserve">Position </w:t>
      </w:r>
      <w:r>
        <w:rPr>
          <w:rFonts w:cs="Arial"/>
          <w:b/>
          <w:bCs/>
          <w:lang w:val="en-US"/>
        </w:rPr>
        <w:t xml:space="preserve">two </w:t>
      </w:r>
      <w:r w:rsidR="004C091B">
        <w:rPr>
          <w:rFonts w:cs="Arial"/>
          <w:b/>
          <w:bCs/>
          <w:lang w:val="en-US"/>
        </w:rPr>
        <w:t>is i</w:t>
      </w:r>
      <w:r w:rsidR="006A19FA" w:rsidRPr="00D55838">
        <w:rPr>
          <w:rFonts w:cs="Arial"/>
          <w:b/>
          <w:bCs/>
          <w:lang w:val="en-US"/>
        </w:rPr>
        <w:t xml:space="preserve">nnovative </w:t>
      </w:r>
      <w:r w:rsidR="00EA0DCC" w:rsidRPr="00D55838">
        <w:rPr>
          <w:rFonts w:cs="Arial"/>
          <w:b/>
          <w:bCs/>
          <w:lang w:val="en-US"/>
        </w:rPr>
        <w:t>p</w:t>
      </w:r>
      <w:r w:rsidR="006A19FA" w:rsidRPr="00D55838">
        <w:rPr>
          <w:rFonts w:cs="Arial"/>
          <w:b/>
          <w:bCs/>
          <w:lang w:val="en-US"/>
        </w:rPr>
        <w:t>lanning</w:t>
      </w:r>
      <w:r w:rsidR="00036FCD" w:rsidRPr="00D55838">
        <w:rPr>
          <w:rFonts w:cs="Arial"/>
          <w:lang w:val="en-US"/>
        </w:rPr>
        <w:t xml:space="preserve"> - i</w:t>
      </w:r>
      <w:r w:rsidR="006A19FA" w:rsidRPr="00D55838">
        <w:rPr>
          <w:rFonts w:cs="Arial"/>
          <w:lang w:val="en-US"/>
        </w:rPr>
        <w:t xml:space="preserve">ncreasingly, planning theorists argued throughout the </w:t>
      </w:r>
      <w:r w:rsidR="00562C1E" w:rsidRPr="00D55838">
        <w:rPr>
          <w:rFonts w:cs="Arial"/>
          <w:lang w:val="en-US"/>
        </w:rPr>
        <w:t>nineties</w:t>
      </w:r>
      <w:r w:rsidR="006A19FA" w:rsidRPr="00D55838">
        <w:rPr>
          <w:rFonts w:cs="Arial"/>
          <w:lang w:val="en-US"/>
        </w:rPr>
        <w:t xml:space="preserve"> that creativity and innovation are restricted, </w:t>
      </w:r>
      <w:r w:rsidR="00E32AF3" w:rsidRPr="00D55838">
        <w:rPr>
          <w:rFonts w:cs="Arial"/>
          <w:lang w:val="en-US"/>
        </w:rPr>
        <w:t>even</w:t>
      </w:r>
      <w:r w:rsidR="006A19FA" w:rsidRPr="00D55838">
        <w:rPr>
          <w:rFonts w:cs="Arial"/>
          <w:lang w:val="en-US"/>
        </w:rPr>
        <w:t xml:space="preserve"> hindered, by planning theories and methods that rely heavily on either the analysis perspective (Hillier</w:t>
      </w:r>
      <w:r w:rsidR="00651859" w:rsidRPr="00D55838">
        <w:rPr>
          <w:rFonts w:cs="Arial"/>
          <w:lang w:val="en-US"/>
        </w:rPr>
        <w:t>,</w:t>
      </w:r>
      <w:r w:rsidR="006A19FA" w:rsidRPr="00D55838">
        <w:rPr>
          <w:rFonts w:cs="Arial"/>
          <w:lang w:val="en-US"/>
        </w:rPr>
        <w:t xml:space="preserve"> 2008) or the communicative perspective (Mäntysalo</w:t>
      </w:r>
      <w:r w:rsidR="00651859" w:rsidRPr="00D55838">
        <w:rPr>
          <w:rFonts w:cs="Arial"/>
          <w:lang w:val="en-US"/>
        </w:rPr>
        <w:t>,</w:t>
      </w:r>
      <w:r w:rsidR="006A19FA" w:rsidRPr="00D55838">
        <w:rPr>
          <w:rFonts w:cs="Arial"/>
          <w:lang w:val="en-US"/>
        </w:rPr>
        <w:t xml:space="preserve"> 2002). Mäntysalo (2002) argues that Habermas's concept for dialogue is too narrow, too static, and not creative enough. Others claim that planning theory with communicative ideals does not allow and can even stifle creativity and innovation (Stein &amp; Harper</w:t>
      </w:r>
      <w:r w:rsidR="00651859" w:rsidRPr="00D55838">
        <w:rPr>
          <w:rFonts w:cs="Arial"/>
          <w:lang w:val="en-US"/>
        </w:rPr>
        <w:t>,</w:t>
      </w:r>
      <w:r w:rsidR="006A19FA" w:rsidRPr="00D55838">
        <w:rPr>
          <w:rFonts w:cs="Arial"/>
          <w:lang w:val="en-US"/>
        </w:rPr>
        <w:t xml:space="preserve"> 2012).</w:t>
      </w:r>
      <w:r w:rsidR="00A14F69" w:rsidRPr="00D55838">
        <w:rPr>
          <w:rFonts w:cs="Arial"/>
          <w:b/>
          <w:bCs/>
          <w:lang w:val="en-US"/>
        </w:rPr>
        <w:t xml:space="preserve"> </w:t>
      </w:r>
      <w:r w:rsidR="00D316EC" w:rsidRPr="00D55838">
        <w:rPr>
          <w:rFonts w:cs="Arial"/>
          <w:lang w:val="en-US"/>
        </w:rPr>
        <w:t xml:space="preserve">Planning that accepts and values </w:t>
      </w:r>
      <w:r w:rsidR="00D316EC" w:rsidRPr="00D55838">
        <w:rPr>
          <w:rFonts w:ascii="Arial" w:hAnsi="Arial" w:cs="Arial"/>
          <w:lang w:val="en-US"/>
        </w:rPr>
        <w:t>​​</w:t>
      </w:r>
      <w:r w:rsidR="00D316EC" w:rsidRPr="00D55838">
        <w:rPr>
          <w:rFonts w:cs="Arial"/>
          <w:lang w:val="en-US"/>
        </w:rPr>
        <w:t xml:space="preserve">disagreement is far more politically relevant than traditional consensus-seeking planning (Hagen </w:t>
      </w:r>
      <w:r w:rsidR="00125F25" w:rsidRPr="00D55838">
        <w:rPr>
          <w:rFonts w:cs="Arial"/>
          <w:lang w:val="en-US"/>
        </w:rPr>
        <w:t>and</w:t>
      </w:r>
      <w:r w:rsidR="00D316EC" w:rsidRPr="00D55838">
        <w:rPr>
          <w:rFonts w:cs="Arial"/>
          <w:lang w:val="en-US"/>
        </w:rPr>
        <w:t xml:space="preserve"> Higdem</w:t>
      </w:r>
      <w:r w:rsidR="00125F25" w:rsidRPr="00D55838">
        <w:rPr>
          <w:rFonts w:cs="Arial"/>
          <w:lang w:val="en-US"/>
        </w:rPr>
        <w:t>,</w:t>
      </w:r>
      <w:r w:rsidR="00D316EC" w:rsidRPr="00D55838">
        <w:rPr>
          <w:rFonts w:cs="Arial"/>
          <w:lang w:val="en-US"/>
        </w:rPr>
        <w:t xml:space="preserve"> 2023).</w:t>
      </w:r>
    </w:p>
    <w:p w14:paraId="160C0359" w14:textId="2F40C9D9" w:rsidR="006B091A" w:rsidRPr="00D55838" w:rsidRDefault="004C091B" w:rsidP="00D55838">
      <w:pPr>
        <w:spacing w:line="240" w:lineRule="auto"/>
        <w:rPr>
          <w:rFonts w:cs="Arial"/>
          <w:lang w:val="en-US"/>
        </w:rPr>
      </w:pPr>
      <w:r w:rsidRPr="00BF50A1">
        <w:rPr>
          <w:rFonts w:cs="Arial"/>
          <w:b/>
          <w:bCs/>
          <w:lang w:val="en-US"/>
        </w:rPr>
        <w:lastRenderedPageBreak/>
        <w:t xml:space="preserve">Position </w:t>
      </w:r>
      <w:r>
        <w:rPr>
          <w:rFonts w:cs="Arial"/>
          <w:b/>
          <w:bCs/>
          <w:lang w:val="en-US"/>
        </w:rPr>
        <w:t>three is a</w:t>
      </w:r>
      <w:r w:rsidR="003F5551" w:rsidRPr="00D55838">
        <w:rPr>
          <w:rFonts w:cs="Arial"/>
          <w:b/>
          <w:bCs/>
          <w:lang w:val="en-US"/>
        </w:rPr>
        <w:t xml:space="preserve">gonistic </w:t>
      </w:r>
      <w:r w:rsidR="00EA0DCC" w:rsidRPr="00D55838">
        <w:rPr>
          <w:rFonts w:cs="Arial"/>
          <w:b/>
          <w:bCs/>
          <w:lang w:val="en-US"/>
        </w:rPr>
        <w:t>p</w:t>
      </w:r>
      <w:r w:rsidR="003F5551" w:rsidRPr="00D55838">
        <w:rPr>
          <w:rFonts w:cs="Arial"/>
          <w:b/>
          <w:bCs/>
          <w:lang w:val="en-US"/>
        </w:rPr>
        <w:t>lanning</w:t>
      </w:r>
      <w:r w:rsidR="00533D5C" w:rsidRPr="00D55838">
        <w:rPr>
          <w:rFonts w:cs="Arial"/>
          <w:lang w:val="en-US"/>
        </w:rPr>
        <w:t xml:space="preserve"> - </w:t>
      </w:r>
      <w:proofErr w:type="spellStart"/>
      <w:r w:rsidR="003F5551" w:rsidRPr="00D55838">
        <w:rPr>
          <w:rFonts w:cs="Arial"/>
          <w:lang w:val="en-US"/>
        </w:rPr>
        <w:t>recogni</w:t>
      </w:r>
      <w:r w:rsidR="00406852" w:rsidRPr="00D55838">
        <w:rPr>
          <w:rFonts w:cs="Arial"/>
          <w:lang w:val="en-US"/>
        </w:rPr>
        <w:t>s</w:t>
      </w:r>
      <w:r w:rsidR="003F5551" w:rsidRPr="00D55838">
        <w:rPr>
          <w:rFonts w:cs="Arial"/>
          <w:lang w:val="en-US"/>
        </w:rPr>
        <w:t>es</w:t>
      </w:r>
      <w:proofErr w:type="spellEnd"/>
      <w:r w:rsidR="003F5551" w:rsidRPr="00D55838">
        <w:rPr>
          <w:rFonts w:cs="Arial"/>
          <w:lang w:val="en-US"/>
        </w:rPr>
        <w:t xml:space="preserve"> and embraces conflict as an inevitable and productive part of democratic politics. Agonistic theories aim to </w:t>
      </w:r>
      <w:r w:rsidR="00585B11" w:rsidRPr="00D55838">
        <w:rPr>
          <w:rFonts w:cs="Arial"/>
          <w:lang w:val="en-US"/>
        </w:rPr>
        <w:t>open</w:t>
      </w:r>
      <w:r w:rsidR="003F5551" w:rsidRPr="00D55838">
        <w:rPr>
          <w:rFonts w:cs="Arial"/>
          <w:lang w:val="en-US"/>
        </w:rPr>
        <w:t xml:space="preserve"> and provide a new approach to democracy, where the rules of democracy are always open to questioning, competition, disagreement, discussion, negotiation, and changes over time. </w:t>
      </w:r>
      <w:r w:rsidR="00A70094" w:rsidRPr="00D55838">
        <w:rPr>
          <w:rFonts w:cs="Arial"/>
          <w:lang w:val="en-US"/>
        </w:rPr>
        <w:t>The same ambitions must also be used as a basis in planning processes.</w:t>
      </w:r>
      <w:r w:rsidR="003F5551" w:rsidRPr="00D55838">
        <w:rPr>
          <w:rFonts w:cs="Arial"/>
          <w:lang w:val="en-US"/>
        </w:rPr>
        <w:t xml:space="preserve"> It is important that planning reflects the diversity of today's society in terms of opinions and interests. The agonistic approach is less focused on achieving consensus </w:t>
      </w:r>
      <w:r w:rsidR="006E7517" w:rsidRPr="00D55838">
        <w:rPr>
          <w:rFonts w:cs="Arial"/>
          <w:lang w:val="en-US"/>
        </w:rPr>
        <w:t>than</w:t>
      </w:r>
      <w:r w:rsidR="003F5551" w:rsidRPr="00D55838">
        <w:rPr>
          <w:rFonts w:cs="Arial"/>
          <w:lang w:val="en-US"/>
        </w:rPr>
        <w:t xml:space="preserve"> in communicative planning theory. It is more concerned with how to make decisions in planning processes (Pløger, 2018: 265), which can later be accepted and implemented in the community</w:t>
      </w:r>
      <w:r w:rsidR="00C96C17" w:rsidRPr="00D55838">
        <w:rPr>
          <w:rFonts w:cs="Arial"/>
          <w:lang w:val="en-US"/>
        </w:rPr>
        <w:t xml:space="preserve">, </w:t>
      </w:r>
      <w:r w:rsidR="001630A0" w:rsidRPr="00D55838">
        <w:rPr>
          <w:rFonts w:cs="Arial"/>
          <w:lang w:val="en-US"/>
        </w:rPr>
        <w:t>even though there is disagreement.</w:t>
      </w:r>
      <w:r w:rsidR="00C97FE6" w:rsidRPr="00D55838">
        <w:rPr>
          <w:rFonts w:cs="Arial"/>
          <w:lang w:val="en-US"/>
        </w:rPr>
        <w:t xml:space="preserve"> Developing good processes and procedures for voting, and how to work further afterwards in situations with winners and losers</w:t>
      </w:r>
      <w:r w:rsidR="006B091A" w:rsidRPr="00D55838">
        <w:rPr>
          <w:rFonts w:cs="Arial"/>
          <w:lang w:val="en-US"/>
        </w:rPr>
        <w:t>.</w:t>
      </w:r>
      <w:r w:rsidR="00E410F7" w:rsidRPr="00D55838">
        <w:rPr>
          <w:rFonts w:cs="Arial"/>
          <w:lang w:val="en-US"/>
        </w:rPr>
        <w:t xml:space="preserve"> </w:t>
      </w:r>
    </w:p>
    <w:p w14:paraId="2E19ED30" w14:textId="080DD75F" w:rsidR="00BF3B15" w:rsidRPr="00D55838" w:rsidRDefault="008557D9" w:rsidP="00D55838">
      <w:pPr>
        <w:spacing w:line="240" w:lineRule="auto"/>
        <w:rPr>
          <w:rFonts w:cs="Arial"/>
          <w:lang w:val="en-US"/>
        </w:rPr>
      </w:pPr>
      <w:r w:rsidRPr="00D55838">
        <w:rPr>
          <w:rFonts w:cs="Arial"/>
          <w:lang w:val="en-US"/>
        </w:rPr>
        <w:t>We must realise that we cannot plan our way out of many disagreements</w:t>
      </w:r>
      <w:r w:rsidR="00E410F7" w:rsidRPr="00D55838">
        <w:rPr>
          <w:rFonts w:cs="Arial"/>
          <w:lang w:val="en-US"/>
        </w:rPr>
        <w:t>, only hide them by, for example</w:t>
      </w:r>
      <w:r w:rsidR="009F71D9" w:rsidRPr="00D55838">
        <w:rPr>
          <w:rFonts w:cs="Arial"/>
          <w:lang w:val="en-US"/>
        </w:rPr>
        <w:t xml:space="preserve"> by </w:t>
      </w:r>
      <w:r w:rsidR="00E410F7" w:rsidRPr="00D55838">
        <w:rPr>
          <w:rFonts w:cs="Arial"/>
          <w:lang w:val="en-US"/>
        </w:rPr>
        <w:t xml:space="preserve">forcing a minority to remain silent. </w:t>
      </w:r>
      <w:r w:rsidR="00443D1B" w:rsidRPr="00D55838">
        <w:rPr>
          <w:rFonts w:cs="Arial"/>
          <w:lang w:val="en-US"/>
        </w:rPr>
        <w:t xml:space="preserve">This is ethically and democratically reprehensible, and </w:t>
      </w:r>
      <w:r w:rsidR="00B718BB" w:rsidRPr="00D55838">
        <w:rPr>
          <w:rFonts w:cs="Arial"/>
          <w:lang w:val="en-US"/>
        </w:rPr>
        <w:t>overall,</w:t>
      </w:r>
      <w:r w:rsidR="00443D1B" w:rsidRPr="00D55838">
        <w:rPr>
          <w:rFonts w:cs="Arial"/>
          <w:lang w:val="en-US"/>
        </w:rPr>
        <w:t xml:space="preserve"> simply counterproductive, or simply stupid</w:t>
      </w:r>
      <w:r w:rsidR="00334F0B" w:rsidRPr="00D55838">
        <w:rPr>
          <w:rFonts w:cs="Arial"/>
          <w:lang w:val="en-US"/>
        </w:rPr>
        <w:t>.</w:t>
      </w:r>
      <w:r w:rsidR="00E410F7" w:rsidRPr="00D55838">
        <w:rPr>
          <w:rFonts w:cs="Arial"/>
          <w:lang w:val="en-US"/>
        </w:rPr>
        <w:t xml:space="preserve"> </w:t>
      </w:r>
    </w:p>
    <w:p w14:paraId="666FD55C" w14:textId="4C8D8FEA" w:rsidR="00EB45CF" w:rsidRPr="00F20DA4" w:rsidRDefault="00F20DA4" w:rsidP="00D55838">
      <w:pPr>
        <w:spacing w:line="240" w:lineRule="auto"/>
        <w:rPr>
          <w:rFonts w:cs="Arial"/>
          <w:b/>
          <w:bCs/>
          <w:lang w:val="en-US"/>
        </w:rPr>
      </w:pPr>
      <w:r w:rsidRPr="00F20DA4">
        <w:rPr>
          <w:rFonts w:cs="Arial"/>
          <w:b/>
          <w:bCs/>
          <w:lang w:val="en-US"/>
        </w:rPr>
        <w:t>Thank</w:t>
      </w:r>
      <w:r w:rsidRPr="00F20DA4">
        <w:rPr>
          <w:rFonts w:cs="Arial"/>
          <w:b/>
          <w:bCs/>
          <w:lang w:val="en-US"/>
        </w:rPr>
        <w:t>s</w:t>
      </w:r>
      <w:r w:rsidRPr="00F20DA4">
        <w:rPr>
          <w:rFonts w:cs="Arial"/>
          <w:b/>
          <w:bCs/>
          <w:lang w:val="en-US"/>
        </w:rPr>
        <w:t xml:space="preserve"> for listening.</w:t>
      </w:r>
    </w:p>
    <w:sectPr w:rsidR="00EB45CF" w:rsidRPr="00F20DA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7E587" w14:textId="77777777" w:rsidR="000C50FB" w:rsidRDefault="000C50FB" w:rsidP="0037529A">
      <w:pPr>
        <w:spacing w:after="0" w:line="240" w:lineRule="auto"/>
      </w:pPr>
      <w:r>
        <w:separator/>
      </w:r>
    </w:p>
  </w:endnote>
  <w:endnote w:type="continuationSeparator" w:id="0">
    <w:p w14:paraId="4605074C" w14:textId="77777777" w:rsidR="000C50FB" w:rsidRDefault="000C50FB" w:rsidP="0037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28A49" w14:textId="77777777" w:rsidR="000C50FB" w:rsidRDefault="000C50FB" w:rsidP="0037529A">
      <w:pPr>
        <w:spacing w:after="0" w:line="240" w:lineRule="auto"/>
      </w:pPr>
      <w:r>
        <w:separator/>
      </w:r>
    </w:p>
  </w:footnote>
  <w:footnote w:type="continuationSeparator" w:id="0">
    <w:p w14:paraId="14375D83" w14:textId="77777777" w:rsidR="000C50FB" w:rsidRDefault="000C50FB" w:rsidP="00375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527750"/>
      <w:docPartObj>
        <w:docPartGallery w:val="Page Numbers (Top of Page)"/>
        <w:docPartUnique/>
      </w:docPartObj>
    </w:sdtPr>
    <w:sdtContent>
      <w:p w14:paraId="49FB1BF1" w14:textId="56780068" w:rsidR="0037529A" w:rsidRDefault="0037529A">
        <w:pPr>
          <w:pStyle w:val="Topptekst"/>
          <w:jc w:val="right"/>
        </w:pPr>
        <w:r>
          <w:fldChar w:fldCharType="begin"/>
        </w:r>
        <w:r>
          <w:instrText>PAGE   \* MERGEFORMAT</w:instrText>
        </w:r>
        <w:r>
          <w:fldChar w:fldCharType="separate"/>
        </w:r>
        <w:r>
          <w:t>2</w:t>
        </w:r>
        <w:r>
          <w:fldChar w:fldCharType="end"/>
        </w:r>
      </w:p>
    </w:sdtContent>
  </w:sdt>
  <w:p w14:paraId="38A63ADA" w14:textId="77777777" w:rsidR="0037529A" w:rsidRDefault="0037529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40802"/>
    <w:multiLevelType w:val="multilevel"/>
    <w:tmpl w:val="D34E0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0018A"/>
    <w:multiLevelType w:val="hybridMultilevel"/>
    <w:tmpl w:val="7FBE3BCC"/>
    <w:lvl w:ilvl="0" w:tplc="FFFFFFFF">
      <w:start w:val="2"/>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FE4B12"/>
    <w:multiLevelType w:val="hybridMultilevel"/>
    <w:tmpl w:val="F808D3B0"/>
    <w:lvl w:ilvl="0" w:tplc="599E840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9AD34F7"/>
    <w:multiLevelType w:val="multilevel"/>
    <w:tmpl w:val="50B8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7934192">
    <w:abstractNumId w:val="3"/>
  </w:num>
  <w:num w:numId="2" w16cid:durableId="1075204841">
    <w:abstractNumId w:val="0"/>
  </w:num>
  <w:num w:numId="3" w16cid:durableId="1614164962">
    <w:abstractNumId w:val="1"/>
  </w:num>
  <w:num w:numId="4" w16cid:durableId="160046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78"/>
    <w:rsid w:val="00002693"/>
    <w:rsid w:val="000046C7"/>
    <w:rsid w:val="00004890"/>
    <w:rsid w:val="00011E00"/>
    <w:rsid w:val="00011E0A"/>
    <w:rsid w:val="00013D11"/>
    <w:rsid w:val="00014EC9"/>
    <w:rsid w:val="000212F4"/>
    <w:rsid w:val="000254A7"/>
    <w:rsid w:val="00026392"/>
    <w:rsid w:val="000279CB"/>
    <w:rsid w:val="00032F61"/>
    <w:rsid w:val="00034EF1"/>
    <w:rsid w:val="0003665B"/>
    <w:rsid w:val="00036FCD"/>
    <w:rsid w:val="0003746A"/>
    <w:rsid w:val="000375BD"/>
    <w:rsid w:val="00037986"/>
    <w:rsid w:val="0004008A"/>
    <w:rsid w:val="000422A5"/>
    <w:rsid w:val="00047753"/>
    <w:rsid w:val="000548FA"/>
    <w:rsid w:val="0005675F"/>
    <w:rsid w:val="00061B2C"/>
    <w:rsid w:val="00070EEC"/>
    <w:rsid w:val="00076FFE"/>
    <w:rsid w:val="00082E6A"/>
    <w:rsid w:val="0008407B"/>
    <w:rsid w:val="00084BE4"/>
    <w:rsid w:val="00085805"/>
    <w:rsid w:val="00090A4A"/>
    <w:rsid w:val="00091B44"/>
    <w:rsid w:val="00093432"/>
    <w:rsid w:val="00094695"/>
    <w:rsid w:val="0009501E"/>
    <w:rsid w:val="000976E0"/>
    <w:rsid w:val="000A10E9"/>
    <w:rsid w:val="000A153B"/>
    <w:rsid w:val="000A312E"/>
    <w:rsid w:val="000A49D6"/>
    <w:rsid w:val="000B7282"/>
    <w:rsid w:val="000C1D29"/>
    <w:rsid w:val="000C3783"/>
    <w:rsid w:val="000C3DB6"/>
    <w:rsid w:val="000C50FB"/>
    <w:rsid w:val="000C65D3"/>
    <w:rsid w:val="000C71FC"/>
    <w:rsid w:val="000D587E"/>
    <w:rsid w:val="000D74A7"/>
    <w:rsid w:val="000E108C"/>
    <w:rsid w:val="000E451D"/>
    <w:rsid w:val="000E5473"/>
    <w:rsid w:val="000E6924"/>
    <w:rsid w:val="000E7E1C"/>
    <w:rsid w:val="000F2FC5"/>
    <w:rsid w:val="000F40C8"/>
    <w:rsid w:val="001019C9"/>
    <w:rsid w:val="00101E40"/>
    <w:rsid w:val="00103C33"/>
    <w:rsid w:val="00111F12"/>
    <w:rsid w:val="0011314D"/>
    <w:rsid w:val="001136FB"/>
    <w:rsid w:val="001170FE"/>
    <w:rsid w:val="001210F2"/>
    <w:rsid w:val="00121BF2"/>
    <w:rsid w:val="00122A8F"/>
    <w:rsid w:val="00125F25"/>
    <w:rsid w:val="00126526"/>
    <w:rsid w:val="00126689"/>
    <w:rsid w:val="00131E81"/>
    <w:rsid w:val="0013576C"/>
    <w:rsid w:val="001510FD"/>
    <w:rsid w:val="00151157"/>
    <w:rsid w:val="001528D8"/>
    <w:rsid w:val="001570EF"/>
    <w:rsid w:val="00162D6E"/>
    <w:rsid w:val="001630A0"/>
    <w:rsid w:val="001636BB"/>
    <w:rsid w:val="00163A88"/>
    <w:rsid w:val="0016444D"/>
    <w:rsid w:val="00165296"/>
    <w:rsid w:val="00181619"/>
    <w:rsid w:val="001843F4"/>
    <w:rsid w:val="00186716"/>
    <w:rsid w:val="00186B60"/>
    <w:rsid w:val="00190917"/>
    <w:rsid w:val="0019235C"/>
    <w:rsid w:val="00192A89"/>
    <w:rsid w:val="001946EE"/>
    <w:rsid w:val="0019535F"/>
    <w:rsid w:val="001958A1"/>
    <w:rsid w:val="00195D22"/>
    <w:rsid w:val="001A0EDE"/>
    <w:rsid w:val="001A5903"/>
    <w:rsid w:val="001A75FE"/>
    <w:rsid w:val="001B1C53"/>
    <w:rsid w:val="001B3EB2"/>
    <w:rsid w:val="001B4010"/>
    <w:rsid w:val="001B5972"/>
    <w:rsid w:val="001B6516"/>
    <w:rsid w:val="001B76A5"/>
    <w:rsid w:val="001C1304"/>
    <w:rsid w:val="001C1395"/>
    <w:rsid w:val="001C3023"/>
    <w:rsid w:val="001C53D1"/>
    <w:rsid w:val="001D1129"/>
    <w:rsid w:val="001D2656"/>
    <w:rsid w:val="001D27FE"/>
    <w:rsid w:val="001D2FDD"/>
    <w:rsid w:val="001D3DDE"/>
    <w:rsid w:val="001D4974"/>
    <w:rsid w:val="001D5669"/>
    <w:rsid w:val="001D569D"/>
    <w:rsid w:val="001D6196"/>
    <w:rsid w:val="001E5C01"/>
    <w:rsid w:val="001F1CF3"/>
    <w:rsid w:val="001F3117"/>
    <w:rsid w:val="001F7ABA"/>
    <w:rsid w:val="00203CFE"/>
    <w:rsid w:val="0020510B"/>
    <w:rsid w:val="002068C7"/>
    <w:rsid w:val="00210D41"/>
    <w:rsid w:val="00220303"/>
    <w:rsid w:val="00220999"/>
    <w:rsid w:val="002300F8"/>
    <w:rsid w:val="002333AC"/>
    <w:rsid w:val="0023563B"/>
    <w:rsid w:val="00237067"/>
    <w:rsid w:val="00237DA4"/>
    <w:rsid w:val="002453F4"/>
    <w:rsid w:val="00246E80"/>
    <w:rsid w:val="00250BB7"/>
    <w:rsid w:val="00251AA4"/>
    <w:rsid w:val="00254EDC"/>
    <w:rsid w:val="002559A2"/>
    <w:rsid w:val="00261B94"/>
    <w:rsid w:val="00263290"/>
    <w:rsid w:val="00264C42"/>
    <w:rsid w:val="002745ED"/>
    <w:rsid w:val="0027485C"/>
    <w:rsid w:val="00274C1C"/>
    <w:rsid w:val="00281833"/>
    <w:rsid w:val="00290D3F"/>
    <w:rsid w:val="002949FD"/>
    <w:rsid w:val="00296191"/>
    <w:rsid w:val="002A18B3"/>
    <w:rsid w:val="002A36E7"/>
    <w:rsid w:val="002A7CC0"/>
    <w:rsid w:val="002B05A4"/>
    <w:rsid w:val="002B4C67"/>
    <w:rsid w:val="002B6FED"/>
    <w:rsid w:val="002C1CB4"/>
    <w:rsid w:val="002C1D04"/>
    <w:rsid w:val="002C1F22"/>
    <w:rsid w:val="002C2601"/>
    <w:rsid w:val="002C3504"/>
    <w:rsid w:val="002C469E"/>
    <w:rsid w:val="002C62CB"/>
    <w:rsid w:val="002D01E6"/>
    <w:rsid w:val="002D320B"/>
    <w:rsid w:val="002D3826"/>
    <w:rsid w:val="002D44AC"/>
    <w:rsid w:val="002D63BC"/>
    <w:rsid w:val="002D739F"/>
    <w:rsid w:val="002E0EF3"/>
    <w:rsid w:val="002E1088"/>
    <w:rsid w:val="002E4B29"/>
    <w:rsid w:val="002E4F92"/>
    <w:rsid w:val="002E530D"/>
    <w:rsid w:val="002F0BFC"/>
    <w:rsid w:val="002F598E"/>
    <w:rsid w:val="002F6EA2"/>
    <w:rsid w:val="00300A51"/>
    <w:rsid w:val="00310770"/>
    <w:rsid w:val="00310D1D"/>
    <w:rsid w:val="00312A8D"/>
    <w:rsid w:val="0032387C"/>
    <w:rsid w:val="00325253"/>
    <w:rsid w:val="003255FF"/>
    <w:rsid w:val="003315A3"/>
    <w:rsid w:val="0033200E"/>
    <w:rsid w:val="003334D7"/>
    <w:rsid w:val="003345AA"/>
    <w:rsid w:val="00334F0B"/>
    <w:rsid w:val="00341E6C"/>
    <w:rsid w:val="0034535D"/>
    <w:rsid w:val="0034576D"/>
    <w:rsid w:val="0034648C"/>
    <w:rsid w:val="003468A1"/>
    <w:rsid w:val="0035131D"/>
    <w:rsid w:val="00354FD3"/>
    <w:rsid w:val="00356E22"/>
    <w:rsid w:val="00357202"/>
    <w:rsid w:val="0035776C"/>
    <w:rsid w:val="0036165D"/>
    <w:rsid w:val="00362D2D"/>
    <w:rsid w:val="00363194"/>
    <w:rsid w:val="00364A0A"/>
    <w:rsid w:val="00364C9B"/>
    <w:rsid w:val="00370EE8"/>
    <w:rsid w:val="003716DA"/>
    <w:rsid w:val="00374F0E"/>
    <w:rsid w:val="0037529A"/>
    <w:rsid w:val="003821EB"/>
    <w:rsid w:val="00384AF2"/>
    <w:rsid w:val="00385857"/>
    <w:rsid w:val="00386389"/>
    <w:rsid w:val="003901C6"/>
    <w:rsid w:val="00391833"/>
    <w:rsid w:val="00391D4A"/>
    <w:rsid w:val="003949E2"/>
    <w:rsid w:val="00394F71"/>
    <w:rsid w:val="00395BA5"/>
    <w:rsid w:val="003A13CC"/>
    <w:rsid w:val="003A3DA4"/>
    <w:rsid w:val="003B1E91"/>
    <w:rsid w:val="003B6A59"/>
    <w:rsid w:val="003C0817"/>
    <w:rsid w:val="003C3E5A"/>
    <w:rsid w:val="003C4048"/>
    <w:rsid w:val="003C5708"/>
    <w:rsid w:val="003C6580"/>
    <w:rsid w:val="003C7885"/>
    <w:rsid w:val="003D061E"/>
    <w:rsid w:val="003D648F"/>
    <w:rsid w:val="003E1E26"/>
    <w:rsid w:val="003E4731"/>
    <w:rsid w:val="003E4860"/>
    <w:rsid w:val="003E4EE2"/>
    <w:rsid w:val="003E59D3"/>
    <w:rsid w:val="003E7B00"/>
    <w:rsid w:val="003F2CD1"/>
    <w:rsid w:val="003F4C72"/>
    <w:rsid w:val="003F5551"/>
    <w:rsid w:val="00402CC4"/>
    <w:rsid w:val="00404152"/>
    <w:rsid w:val="00405BC7"/>
    <w:rsid w:val="00406852"/>
    <w:rsid w:val="004074B6"/>
    <w:rsid w:val="00411F81"/>
    <w:rsid w:val="004120E6"/>
    <w:rsid w:val="00412CBD"/>
    <w:rsid w:val="00413603"/>
    <w:rsid w:val="00415B18"/>
    <w:rsid w:val="004178C8"/>
    <w:rsid w:val="00425485"/>
    <w:rsid w:val="004307D2"/>
    <w:rsid w:val="00430A08"/>
    <w:rsid w:val="004359CC"/>
    <w:rsid w:val="00437E08"/>
    <w:rsid w:val="00440C44"/>
    <w:rsid w:val="00443D1B"/>
    <w:rsid w:val="00451443"/>
    <w:rsid w:val="00452598"/>
    <w:rsid w:val="0045639A"/>
    <w:rsid w:val="00460085"/>
    <w:rsid w:val="00462B66"/>
    <w:rsid w:val="00464721"/>
    <w:rsid w:val="00464E6B"/>
    <w:rsid w:val="00470B6F"/>
    <w:rsid w:val="00472869"/>
    <w:rsid w:val="00474081"/>
    <w:rsid w:val="00474248"/>
    <w:rsid w:val="00475B9E"/>
    <w:rsid w:val="00481541"/>
    <w:rsid w:val="004835A9"/>
    <w:rsid w:val="004840AC"/>
    <w:rsid w:val="00487265"/>
    <w:rsid w:val="00492656"/>
    <w:rsid w:val="00494A97"/>
    <w:rsid w:val="00495E57"/>
    <w:rsid w:val="004A02E5"/>
    <w:rsid w:val="004A0562"/>
    <w:rsid w:val="004A082D"/>
    <w:rsid w:val="004A2961"/>
    <w:rsid w:val="004A3220"/>
    <w:rsid w:val="004A3930"/>
    <w:rsid w:val="004A3D2B"/>
    <w:rsid w:val="004A7201"/>
    <w:rsid w:val="004B57AA"/>
    <w:rsid w:val="004B5809"/>
    <w:rsid w:val="004B5F9D"/>
    <w:rsid w:val="004B71ED"/>
    <w:rsid w:val="004C091B"/>
    <w:rsid w:val="004C0CE3"/>
    <w:rsid w:val="004C2602"/>
    <w:rsid w:val="004C2BC3"/>
    <w:rsid w:val="004C433F"/>
    <w:rsid w:val="004C4789"/>
    <w:rsid w:val="004C521E"/>
    <w:rsid w:val="004C5241"/>
    <w:rsid w:val="004D16CF"/>
    <w:rsid w:val="004D1FD5"/>
    <w:rsid w:val="004D2623"/>
    <w:rsid w:val="004D5F77"/>
    <w:rsid w:val="004D7CC7"/>
    <w:rsid w:val="004E36B2"/>
    <w:rsid w:val="004E4FF5"/>
    <w:rsid w:val="004E64DA"/>
    <w:rsid w:val="004F0397"/>
    <w:rsid w:val="004F0B61"/>
    <w:rsid w:val="004F121F"/>
    <w:rsid w:val="004F1432"/>
    <w:rsid w:val="004F4244"/>
    <w:rsid w:val="004F4BC3"/>
    <w:rsid w:val="004F6619"/>
    <w:rsid w:val="004F782F"/>
    <w:rsid w:val="00501682"/>
    <w:rsid w:val="00501887"/>
    <w:rsid w:val="00501FA0"/>
    <w:rsid w:val="00502823"/>
    <w:rsid w:val="00503136"/>
    <w:rsid w:val="00503DC5"/>
    <w:rsid w:val="00506209"/>
    <w:rsid w:val="00506668"/>
    <w:rsid w:val="005068C0"/>
    <w:rsid w:val="00511AB7"/>
    <w:rsid w:val="00511C17"/>
    <w:rsid w:val="005154FA"/>
    <w:rsid w:val="00515FF8"/>
    <w:rsid w:val="0051648D"/>
    <w:rsid w:val="00516EFF"/>
    <w:rsid w:val="005240AE"/>
    <w:rsid w:val="00530D1C"/>
    <w:rsid w:val="00532075"/>
    <w:rsid w:val="00533D5C"/>
    <w:rsid w:val="00543DCA"/>
    <w:rsid w:val="00544306"/>
    <w:rsid w:val="0055154A"/>
    <w:rsid w:val="00551D75"/>
    <w:rsid w:val="00552E41"/>
    <w:rsid w:val="00554374"/>
    <w:rsid w:val="00562761"/>
    <w:rsid w:val="00562C1E"/>
    <w:rsid w:val="0056411F"/>
    <w:rsid w:val="0056423C"/>
    <w:rsid w:val="00570286"/>
    <w:rsid w:val="005733FB"/>
    <w:rsid w:val="00573E6B"/>
    <w:rsid w:val="00574014"/>
    <w:rsid w:val="00575465"/>
    <w:rsid w:val="00575B0D"/>
    <w:rsid w:val="00576B9B"/>
    <w:rsid w:val="00577202"/>
    <w:rsid w:val="00581C1C"/>
    <w:rsid w:val="005820BE"/>
    <w:rsid w:val="00582EEB"/>
    <w:rsid w:val="00585B11"/>
    <w:rsid w:val="005929FA"/>
    <w:rsid w:val="005931C4"/>
    <w:rsid w:val="00594619"/>
    <w:rsid w:val="00596F30"/>
    <w:rsid w:val="00597304"/>
    <w:rsid w:val="005A34C3"/>
    <w:rsid w:val="005A47E1"/>
    <w:rsid w:val="005A51BF"/>
    <w:rsid w:val="005A59AB"/>
    <w:rsid w:val="005A7164"/>
    <w:rsid w:val="005A79DA"/>
    <w:rsid w:val="005A7ECD"/>
    <w:rsid w:val="005B088A"/>
    <w:rsid w:val="005B2C1D"/>
    <w:rsid w:val="005B61F2"/>
    <w:rsid w:val="005B7B04"/>
    <w:rsid w:val="005C08F4"/>
    <w:rsid w:val="005C4283"/>
    <w:rsid w:val="005C66B4"/>
    <w:rsid w:val="005E07F6"/>
    <w:rsid w:val="005E0F51"/>
    <w:rsid w:val="005E1D14"/>
    <w:rsid w:val="005E6544"/>
    <w:rsid w:val="005E6869"/>
    <w:rsid w:val="005E6FC8"/>
    <w:rsid w:val="005F20A3"/>
    <w:rsid w:val="005F2266"/>
    <w:rsid w:val="005F2326"/>
    <w:rsid w:val="005F2610"/>
    <w:rsid w:val="005F36F9"/>
    <w:rsid w:val="005F533F"/>
    <w:rsid w:val="005F555D"/>
    <w:rsid w:val="005F69F7"/>
    <w:rsid w:val="00603D6E"/>
    <w:rsid w:val="006107F7"/>
    <w:rsid w:val="006109E8"/>
    <w:rsid w:val="00614344"/>
    <w:rsid w:val="00616876"/>
    <w:rsid w:val="00620EEA"/>
    <w:rsid w:val="0062155C"/>
    <w:rsid w:val="00621586"/>
    <w:rsid w:val="006249DF"/>
    <w:rsid w:val="00631585"/>
    <w:rsid w:val="00634306"/>
    <w:rsid w:val="006349C8"/>
    <w:rsid w:val="006355C2"/>
    <w:rsid w:val="00636BC8"/>
    <w:rsid w:val="00637E37"/>
    <w:rsid w:val="00640E65"/>
    <w:rsid w:val="00641DC2"/>
    <w:rsid w:val="0064214F"/>
    <w:rsid w:val="00646813"/>
    <w:rsid w:val="00647AF9"/>
    <w:rsid w:val="00651859"/>
    <w:rsid w:val="006523CB"/>
    <w:rsid w:val="00660033"/>
    <w:rsid w:val="00666B1F"/>
    <w:rsid w:val="00667AEA"/>
    <w:rsid w:val="006751BE"/>
    <w:rsid w:val="00675C64"/>
    <w:rsid w:val="00676129"/>
    <w:rsid w:val="0067705A"/>
    <w:rsid w:val="0067738E"/>
    <w:rsid w:val="00681008"/>
    <w:rsid w:val="00683613"/>
    <w:rsid w:val="006906C2"/>
    <w:rsid w:val="00692202"/>
    <w:rsid w:val="0069457B"/>
    <w:rsid w:val="0069750C"/>
    <w:rsid w:val="006A082B"/>
    <w:rsid w:val="006A19FA"/>
    <w:rsid w:val="006A51BF"/>
    <w:rsid w:val="006A5E0D"/>
    <w:rsid w:val="006A7D97"/>
    <w:rsid w:val="006B091A"/>
    <w:rsid w:val="006B3313"/>
    <w:rsid w:val="006B4A3E"/>
    <w:rsid w:val="006B57B1"/>
    <w:rsid w:val="006B7DCD"/>
    <w:rsid w:val="006B7F2D"/>
    <w:rsid w:val="006C211C"/>
    <w:rsid w:val="006C3191"/>
    <w:rsid w:val="006C418B"/>
    <w:rsid w:val="006C4519"/>
    <w:rsid w:val="006C5A07"/>
    <w:rsid w:val="006D43A2"/>
    <w:rsid w:val="006E3296"/>
    <w:rsid w:val="006E5636"/>
    <w:rsid w:val="006E7517"/>
    <w:rsid w:val="006F0D47"/>
    <w:rsid w:val="006F0D82"/>
    <w:rsid w:val="006F4A3F"/>
    <w:rsid w:val="006F5856"/>
    <w:rsid w:val="006F5F9F"/>
    <w:rsid w:val="006F6AE5"/>
    <w:rsid w:val="006F7D3F"/>
    <w:rsid w:val="00701ACC"/>
    <w:rsid w:val="00702724"/>
    <w:rsid w:val="00703175"/>
    <w:rsid w:val="0070361D"/>
    <w:rsid w:val="007044E9"/>
    <w:rsid w:val="007076CD"/>
    <w:rsid w:val="007116F3"/>
    <w:rsid w:val="00712CE1"/>
    <w:rsid w:val="00713E3C"/>
    <w:rsid w:val="007152C0"/>
    <w:rsid w:val="00716E3B"/>
    <w:rsid w:val="007177E1"/>
    <w:rsid w:val="00731847"/>
    <w:rsid w:val="007331A9"/>
    <w:rsid w:val="0073685D"/>
    <w:rsid w:val="00737EEB"/>
    <w:rsid w:val="007529B3"/>
    <w:rsid w:val="007556C9"/>
    <w:rsid w:val="007559DC"/>
    <w:rsid w:val="00756005"/>
    <w:rsid w:val="00764426"/>
    <w:rsid w:val="0076748B"/>
    <w:rsid w:val="007719B9"/>
    <w:rsid w:val="007775C1"/>
    <w:rsid w:val="00780C9E"/>
    <w:rsid w:val="00782871"/>
    <w:rsid w:val="00782DE7"/>
    <w:rsid w:val="007836F4"/>
    <w:rsid w:val="0079293C"/>
    <w:rsid w:val="00793319"/>
    <w:rsid w:val="00793E16"/>
    <w:rsid w:val="00794DDF"/>
    <w:rsid w:val="007954A1"/>
    <w:rsid w:val="00796862"/>
    <w:rsid w:val="00796CF5"/>
    <w:rsid w:val="007A182A"/>
    <w:rsid w:val="007A2439"/>
    <w:rsid w:val="007A429E"/>
    <w:rsid w:val="007A55D2"/>
    <w:rsid w:val="007B1F12"/>
    <w:rsid w:val="007B2D64"/>
    <w:rsid w:val="007B3DAA"/>
    <w:rsid w:val="007B6932"/>
    <w:rsid w:val="007B69F5"/>
    <w:rsid w:val="007C0BBB"/>
    <w:rsid w:val="007C1E63"/>
    <w:rsid w:val="007C28C8"/>
    <w:rsid w:val="007C4539"/>
    <w:rsid w:val="007C711E"/>
    <w:rsid w:val="007C7A19"/>
    <w:rsid w:val="007D1056"/>
    <w:rsid w:val="007D188A"/>
    <w:rsid w:val="007D2C40"/>
    <w:rsid w:val="007D3A7C"/>
    <w:rsid w:val="007D4975"/>
    <w:rsid w:val="007D4D55"/>
    <w:rsid w:val="007D71BA"/>
    <w:rsid w:val="007E03EB"/>
    <w:rsid w:val="007E567F"/>
    <w:rsid w:val="007F1BF0"/>
    <w:rsid w:val="007F28CE"/>
    <w:rsid w:val="00802338"/>
    <w:rsid w:val="00804B69"/>
    <w:rsid w:val="0080668C"/>
    <w:rsid w:val="008122EA"/>
    <w:rsid w:val="008155C7"/>
    <w:rsid w:val="00816046"/>
    <w:rsid w:val="00820966"/>
    <w:rsid w:val="00820DC3"/>
    <w:rsid w:val="00821A6C"/>
    <w:rsid w:val="008257DB"/>
    <w:rsid w:val="008258F9"/>
    <w:rsid w:val="00827592"/>
    <w:rsid w:val="00830426"/>
    <w:rsid w:val="0083553D"/>
    <w:rsid w:val="008365CC"/>
    <w:rsid w:val="00841F08"/>
    <w:rsid w:val="00843405"/>
    <w:rsid w:val="008438A3"/>
    <w:rsid w:val="0084395E"/>
    <w:rsid w:val="00843FB8"/>
    <w:rsid w:val="00844AB4"/>
    <w:rsid w:val="008557D9"/>
    <w:rsid w:val="00860B7B"/>
    <w:rsid w:val="00862DCC"/>
    <w:rsid w:val="008643E7"/>
    <w:rsid w:val="00864824"/>
    <w:rsid w:val="0086589D"/>
    <w:rsid w:val="0087058F"/>
    <w:rsid w:val="008721EB"/>
    <w:rsid w:val="00872A02"/>
    <w:rsid w:val="008743D0"/>
    <w:rsid w:val="00876A02"/>
    <w:rsid w:val="008816FE"/>
    <w:rsid w:val="00883706"/>
    <w:rsid w:val="00883F72"/>
    <w:rsid w:val="0088413A"/>
    <w:rsid w:val="00887761"/>
    <w:rsid w:val="00892B74"/>
    <w:rsid w:val="0089303A"/>
    <w:rsid w:val="00893DDB"/>
    <w:rsid w:val="00895036"/>
    <w:rsid w:val="0089556C"/>
    <w:rsid w:val="008956E0"/>
    <w:rsid w:val="008A0BCD"/>
    <w:rsid w:val="008A603A"/>
    <w:rsid w:val="008A64CC"/>
    <w:rsid w:val="008A7693"/>
    <w:rsid w:val="008A7CE3"/>
    <w:rsid w:val="008B0450"/>
    <w:rsid w:val="008B0F1F"/>
    <w:rsid w:val="008B5A81"/>
    <w:rsid w:val="008C0714"/>
    <w:rsid w:val="008C2FA3"/>
    <w:rsid w:val="008C3B12"/>
    <w:rsid w:val="008C4710"/>
    <w:rsid w:val="008D348C"/>
    <w:rsid w:val="008E07F4"/>
    <w:rsid w:val="008E43D0"/>
    <w:rsid w:val="008E4DF8"/>
    <w:rsid w:val="008E590F"/>
    <w:rsid w:val="008F2AC2"/>
    <w:rsid w:val="008F2F57"/>
    <w:rsid w:val="008F4D12"/>
    <w:rsid w:val="0090076E"/>
    <w:rsid w:val="00900C1D"/>
    <w:rsid w:val="009013A6"/>
    <w:rsid w:val="00901C1C"/>
    <w:rsid w:val="00915089"/>
    <w:rsid w:val="00917EBE"/>
    <w:rsid w:val="009201D2"/>
    <w:rsid w:val="009239B9"/>
    <w:rsid w:val="00924FB7"/>
    <w:rsid w:val="0092784D"/>
    <w:rsid w:val="0093102E"/>
    <w:rsid w:val="00932EED"/>
    <w:rsid w:val="00936241"/>
    <w:rsid w:val="00936F7B"/>
    <w:rsid w:val="00940538"/>
    <w:rsid w:val="00940620"/>
    <w:rsid w:val="009424E0"/>
    <w:rsid w:val="00944220"/>
    <w:rsid w:val="00950491"/>
    <w:rsid w:val="009524FC"/>
    <w:rsid w:val="009535A7"/>
    <w:rsid w:val="009644B3"/>
    <w:rsid w:val="0096605B"/>
    <w:rsid w:val="00967B4B"/>
    <w:rsid w:val="00975538"/>
    <w:rsid w:val="00977143"/>
    <w:rsid w:val="009805DE"/>
    <w:rsid w:val="00986445"/>
    <w:rsid w:val="009871C4"/>
    <w:rsid w:val="00992C32"/>
    <w:rsid w:val="009938E7"/>
    <w:rsid w:val="009940CD"/>
    <w:rsid w:val="009956E4"/>
    <w:rsid w:val="00997627"/>
    <w:rsid w:val="009A4E30"/>
    <w:rsid w:val="009A6BD7"/>
    <w:rsid w:val="009B32E4"/>
    <w:rsid w:val="009B440C"/>
    <w:rsid w:val="009B4679"/>
    <w:rsid w:val="009C1865"/>
    <w:rsid w:val="009C2BF6"/>
    <w:rsid w:val="009C5287"/>
    <w:rsid w:val="009C6841"/>
    <w:rsid w:val="009D227C"/>
    <w:rsid w:val="009D4476"/>
    <w:rsid w:val="009D6A4F"/>
    <w:rsid w:val="009E3E69"/>
    <w:rsid w:val="009F1235"/>
    <w:rsid w:val="009F1FC6"/>
    <w:rsid w:val="009F5132"/>
    <w:rsid w:val="009F71D9"/>
    <w:rsid w:val="00A002C1"/>
    <w:rsid w:val="00A00564"/>
    <w:rsid w:val="00A02156"/>
    <w:rsid w:val="00A0368B"/>
    <w:rsid w:val="00A07B8E"/>
    <w:rsid w:val="00A109B3"/>
    <w:rsid w:val="00A127BA"/>
    <w:rsid w:val="00A14F69"/>
    <w:rsid w:val="00A168F3"/>
    <w:rsid w:val="00A2169D"/>
    <w:rsid w:val="00A25DAF"/>
    <w:rsid w:val="00A26348"/>
    <w:rsid w:val="00A26B92"/>
    <w:rsid w:val="00A26E81"/>
    <w:rsid w:val="00A27EAD"/>
    <w:rsid w:val="00A316F5"/>
    <w:rsid w:val="00A3287F"/>
    <w:rsid w:val="00A336E7"/>
    <w:rsid w:val="00A35AD2"/>
    <w:rsid w:val="00A46A5F"/>
    <w:rsid w:val="00A505D0"/>
    <w:rsid w:val="00A5236A"/>
    <w:rsid w:val="00A53E4F"/>
    <w:rsid w:val="00A54E36"/>
    <w:rsid w:val="00A56F96"/>
    <w:rsid w:val="00A6020A"/>
    <w:rsid w:val="00A61318"/>
    <w:rsid w:val="00A61615"/>
    <w:rsid w:val="00A620B4"/>
    <w:rsid w:val="00A62821"/>
    <w:rsid w:val="00A62D63"/>
    <w:rsid w:val="00A670AC"/>
    <w:rsid w:val="00A70094"/>
    <w:rsid w:val="00A70108"/>
    <w:rsid w:val="00A7299E"/>
    <w:rsid w:val="00A75071"/>
    <w:rsid w:val="00A85E81"/>
    <w:rsid w:val="00A92BDD"/>
    <w:rsid w:val="00AA4EF2"/>
    <w:rsid w:val="00AA6979"/>
    <w:rsid w:val="00AB3F98"/>
    <w:rsid w:val="00AB5653"/>
    <w:rsid w:val="00AB6350"/>
    <w:rsid w:val="00AB7D8C"/>
    <w:rsid w:val="00AC3464"/>
    <w:rsid w:val="00AC36EE"/>
    <w:rsid w:val="00AC494D"/>
    <w:rsid w:val="00AD462E"/>
    <w:rsid w:val="00AD6E2F"/>
    <w:rsid w:val="00AE121E"/>
    <w:rsid w:val="00AE3C9F"/>
    <w:rsid w:val="00AF18FD"/>
    <w:rsid w:val="00AF4A1F"/>
    <w:rsid w:val="00AF5220"/>
    <w:rsid w:val="00B016D7"/>
    <w:rsid w:val="00B0724C"/>
    <w:rsid w:val="00B075A5"/>
    <w:rsid w:val="00B1004C"/>
    <w:rsid w:val="00B123B9"/>
    <w:rsid w:val="00B1631F"/>
    <w:rsid w:val="00B168C6"/>
    <w:rsid w:val="00B218AA"/>
    <w:rsid w:val="00B30368"/>
    <w:rsid w:val="00B33C20"/>
    <w:rsid w:val="00B36688"/>
    <w:rsid w:val="00B40ABE"/>
    <w:rsid w:val="00B413BD"/>
    <w:rsid w:val="00B502F8"/>
    <w:rsid w:val="00B50382"/>
    <w:rsid w:val="00B505DA"/>
    <w:rsid w:val="00B50762"/>
    <w:rsid w:val="00B51B47"/>
    <w:rsid w:val="00B531B0"/>
    <w:rsid w:val="00B55178"/>
    <w:rsid w:val="00B60FC7"/>
    <w:rsid w:val="00B6751F"/>
    <w:rsid w:val="00B718BB"/>
    <w:rsid w:val="00B73703"/>
    <w:rsid w:val="00B73ACC"/>
    <w:rsid w:val="00B7666A"/>
    <w:rsid w:val="00B767C8"/>
    <w:rsid w:val="00B83DED"/>
    <w:rsid w:val="00B8715D"/>
    <w:rsid w:val="00B93C58"/>
    <w:rsid w:val="00B970F0"/>
    <w:rsid w:val="00BA3920"/>
    <w:rsid w:val="00BB55A6"/>
    <w:rsid w:val="00BC7878"/>
    <w:rsid w:val="00BD72F8"/>
    <w:rsid w:val="00BD7F2F"/>
    <w:rsid w:val="00BE07DD"/>
    <w:rsid w:val="00BE1477"/>
    <w:rsid w:val="00BE381B"/>
    <w:rsid w:val="00BF3201"/>
    <w:rsid w:val="00BF3B15"/>
    <w:rsid w:val="00BF50A1"/>
    <w:rsid w:val="00BF5E90"/>
    <w:rsid w:val="00C027E1"/>
    <w:rsid w:val="00C03803"/>
    <w:rsid w:val="00C04046"/>
    <w:rsid w:val="00C060CD"/>
    <w:rsid w:val="00C1220F"/>
    <w:rsid w:val="00C13029"/>
    <w:rsid w:val="00C14056"/>
    <w:rsid w:val="00C172F2"/>
    <w:rsid w:val="00C174DC"/>
    <w:rsid w:val="00C17651"/>
    <w:rsid w:val="00C20908"/>
    <w:rsid w:val="00C23052"/>
    <w:rsid w:val="00C232A2"/>
    <w:rsid w:val="00C23CBA"/>
    <w:rsid w:val="00C24043"/>
    <w:rsid w:val="00C25192"/>
    <w:rsid w:val="00C263BB"/>
    <w:rsid w:val="00C325A2"/>
    <w:rsid w:val="00C4105B"/>
    <w:rsid w:val="00C42F89"/>
    <w:rsid w:val="00C43B1D"/>
    <w:rsid w:val="00C43F2E"/>
    <w:rsid w:val="00C4498D"/>
    <w:rsid w:val="00C45A91"/>
    <w:rsid w:val="00C46F43"/>
    <w:rsid w:val="00C4795E"/>
    <w:rsid w:val="00C50DBE"/>
    <w:rsid w:val="00C52AF2"/>
    <w:rsid w:val="00C5308B"/>
    <w:rsid w:val="00C555A8"/>
    <w:rsid w:val="00C55DC5"/>
    <w:rsid w:val="00C608D4"/>
    <w:rsid w:val="00C6161C"/>
    <w:rsid w:val="00C61DCC"/>
    <w:rsid w:val="00C7059D"/>
    <w:rsid w:val="00C73EE4"/>
    <w:rsid w:val="00C744C3"/>
    <w:rsid w:val="00C76079"/>
    <w:rsid w:val="00C772EB"/>
    <w:rsid w:val="00C81E00"/>
    <w:rsid w:val="00C84E15"/>
    <w:rsid w:val="00C8536A"/>
    <w:rsid w:val="00C86187"/>
    <w:rsid w:val="00C94300"/>
    <w:rsid w:val="00C94C78"/>
    <w:rsid w:val="00C96C17"/>
    <w:rsid w:val="00C97862"/>
    <w:rsid w:val="00C97FE6"/>
    <w:rsid w:val="00CA1737"/>
    <w:rsid w:val="00CA4229"/>
    <w:rsid w:val="00CB019E"/>
    <w:rsid w:val="00CB09DB"/>
    <w:rsid w:val="00CB536B"/>
    <w:rsid w:val="00CB56F8"/>
    <w:rsid w:val="00CB5C6C"/>
    <w:rsid w:val="00CC2614"/>
    <w:rsid w:val="00CC2FBA"/>
    <w:rsid w:val="00CC31E0"/>
    <w:rsid w:val="00CC5D9F"/>
    <w:rsid w:val="00CC5ED6"/>
    <w:rsid w:val="00CC6AA3"/>
    <w:rsid w:val="00CC6E58"/>
    <w:rsid w:val="00CC764C"/>
    <w:rsid w:val="00CC7E3E"/>
    <w:rsid w:val="00CE0173"/>
    <w:rsid w:val="00CE1AF0"/>
    <w:rsid w:val="00CE5E36"/>
    <w:rsid w:val="00CE6475"/>
    <w:rsid w:val="00CE75F4"/>
    <w:rsid w:val="00CE77BD"/>
    <w:rsid w:val="00CE7FEA"/>
    <w:rsid w:val="00CF1314"/>
    <w:rsid w:val="00CF1C63"/>
    <w:rsid w:val="00CF29D0"/>
    <w:rsid w:val="00CF2D89"/>
    <w:rsid w:val="00CF41DB"/>
    <w:rsid w:val="00CF5302"/>
    <w:rsid w:val="00D0039B"/>
    <w:rsid w:val="00D00B71"/>
    <w:rsid w:val="00D055BF"/>
    <w:rsid w:val="00D05CA9"/>
    <w:rsid w:val="00D11529"/>
    <w:rsid w:val="00D20BF5"/>
    <w:rsid w:val="00D21C3A"/>
    <w:rsid w:val="00D316EC"/>
    <w:rsid w:val="00D325F7"/>
    <w:rsid w:val="00D3349F"/>
    <w:rsid w:val="00D35E41"/>
    <w:rsid w:val="00D40305"/>
    <w:rsid w:val="00D45387"/>
    <w:rsid w:val="00D51D43"/>
    <w:rsid w:val="00D55838"/>
    <w:rsid w:val="00D561D8"/>
    <w:rsid w:val="00D60591"/>
    <w:rsid w:val="00D65737"/>
    <w:rsid w:val="00D66E72"/>
    <w:rsid w:val="00D73B39"/>
    <w:rsid w:val="00D80382"/>
    <w:rsid w:val="00D81FFE"/>
    <w:rsid w:val="00D833B3"/>
    <w:rsid w:val="00D839C2"/>
    <w:rsid w:val="00D8430A"/>
    <w:rsid w:val="00D87945"/>
    <w:rsid w:val="00D92A2B"/>
    <w:rsid w:val="00D953DD"/>
    <w:rsid w:val="00D961DA"/>
    <w:rsid w:val="00DA1B8C"/>
    <w:rsid w:val="00DA4904"/>
    <w:rsid w:val="00DA4F9A"/>
    <w:rsid w:val="00DA63FA"/>
    <w:rsid w:val="00DA6E30"/>
    <w:rsid w:val="00DB0AED"/>
    <w:rsid w:val="00DB0E09"/>
    <w:rsid w:val="00DB2D2E"/>
    <w:rsid w:val="00DB45FF"/>
    <w:rsid w:val="00DB5034"/>
    <w:rsid w:val="00DB5A7D"/>
    <w:rsid w:val="00DB7AD7"/>
    <w:rsid w:val="00DB7D7D"/>
    <w:rsid w:val="00DC11C4"/>
    <w:rsid w:val="00DC1215"/>
    <w:rsid w:val="00DC20E5"/>
    <w:rsid w:val="00DC3FF9"/>
    <w:rsid w:val="00DC46CF"/>
    <w:rsid w:val="00DC5443"/>
    <w:rsid w:val="00DD4910"/>
    <w:rsid w:val="00DD4DCE"/>
    <w:rsid w:val="00DE0819"/>
    <w:rsid w:val="00DE3069"/>
    <w:rsid w:val="00DE5A22"/>
    <w:rsid w:val="00DF0C6E"/>
    <w:rsid w:val="00DF2B7D"/>
    <w:rsid w:val="00DF36A6"/>
    <w:rsid w:val="00DF467B"/>
    <w:rsid w:val="00DF56C1"/>
    <w:rsid w:val="00E00805"/>
    <w:rsid w:val="00E02EBF"/>
    <w:rsid w:val="00E03794"/>
    <w:rsid w:val="00E05483"/>
    <w:rsid w:val="00E10151"/>
    <w:rsid w:val="00E10A5C"/>
    <w:rsid w:val="00E10EF6"/>
    <w:rsid w:val="00E13B85"/>
    <w:rsid w:val="00E20910"/>
    <w:rsid w:val="00E2475F"/>
    <w:rsid w:val="00E251CE"/>
    <w:rsid w:val="00E253D5"/>
    <w:rsid w:val="00E3187F"/>
    <w:rsid w:val="00E32AF3"/>
    <w:rsid w:val="00E33418"/>
    <w:rsid w:val="00E34CE2"/>
    <w:rsid w:val="00E36E81"/>
    <w:rsid w:val="00E40232"/>
    <w:rsid w:val="00E402CD"/>
    <w:rsid w:val="00E410F7"/>
    <w:rsid w:val="00E43692"/>
    <w:rsid w:val="00E43E7D"/>
    <w:rsid w:val="00E4691F"/>
    <w:rsid w:val="00E47E44"/>
    <w:rsid w:val="00E53414"/>
    <w:rsid w:val="00E57C8A"/>
    <w:rsid w:val="00E6016F"/>
    <w:rsid w:val="00E705C4"/>
    <w:rsid w:val="00E706C0"/>
    <w:rsid w:val="00E70B89"/>
    <w:rsid w:val="00E71416"/>
    <w:rsid w:val="00E71A76"/>
    <w:rsid w:val="00E72ECB"/>
    <w:rsid w:val="00E75D36"/>
    <w:rsid w:val="00E82EA7"/>
    <w:rsid w:val="00E83A3E"/>
    <w:rsid w:val="00E87229"/>
    <w:rsid w:val="00E94434"/>
    <w:rsid w:val="00EA04C6"/>
    <w:rsid w:val="00EA0DCC"/>
    <w:rsid w:val="00EA2616"/>
    <w:rsid w:val="00EA5903"/>
    <w:rsid w:val="00EA72C5"/>
    <w:rsid w:val="00EA7665"/>
    <w:rsid w:val="00EB043A"/>
    <w:rsid w:val="00EB44A5"/>
    <w:rsid w:val="00EB45CF"/>
    <w:rsid w:val="00EC0A8C"/>
    <w:rsid w:val="00EC0BB8"/>
    <w:rsid w:val="00EC148A"/>
    <w:rsid w:val="00EC203D"/>
    <w:rsid w:val="00EC546E"/>
    <w:rsid w:val="00ED05E8"/>
    <w:rsid w:val="00ED3F4E"/>
    <w:rsid w:val="00ED7D52"/>
    <w:rsid w:val="00EE07E1"/>
    <w:rsid w:val="00EE24E5"/>
    <w:rsid w:val="00EE4643"/>
    <w:rsid w:val="00EE7DD0"/>
    <w:rsid w:val="00EF0A75"/>
    <w:rsid w:val="00EF4C1A"/>
    <w:rsid w:val="00F033B9"/>
    <w:rsid w:val="00F07E6C"/>
    <w:rsid w:val="00F10ECB"/>
    <w:rsid w:val="00F15774"/>
    <w:rsid w:val="00F17573"/>
    <w:rsid w:val="00F20DA4"/>
    <w:rsid w:val="00F2135D"/>
    <w:rsid w:val="00F2208E"/>
    <w:rsid w:val="00F22C0E"/>
    <w:rsid w:val="00F31D84"/>
    <w:rsid w:val="00F3314E"/>
    <w:rsid w:val="00F43DF2"/>
    <w:rsid w:val="00F45C0A"/>
    <w:rsid w:val="00F51618"/>
    <w:rsid w:val="00F51B85"/>
    <w:rsid w:val="00F53AEF"/>
    <w:rsid w:val="00F53EC1"/>
    <w:rsid w:val="00F54024"/>
    <w:rsid w:val="00F54852"/>
    <w:rsid w:val="00F55095"/>
    <w:rsid w:val="00F61A3B"/>
    <w:rsid w:val="00F636F1"/>
    <w:rsid w:val="00F63D69"/>
    <w:rsid w:val="00F6413E"/>
    <w:rsid w:val="00F646E4"/>
    <w:rsid w:val="00F70638"/>
    <w:rsid w:val="00F71E04"/>
    <w:rsid w:val="00F74214"/>
    <w:rsid w:val="00F74EA9"/>
    <w:rsid w:val="00F8409A"/>
    <w:rsid w:val="00F86D6E"/>
    <w:rsid w:val="00F875B7"/>
    <w:rsid w:val="00F87B13"/>
    <w:rsid w:val="00FA180D"/>
    <w:rsid w:val="00FB02DC"/>
    <w:rsid w:val="00FB1A3D"/>
    <w:rsid w:val="00FB2E0B"/>
    <w:rsid w:val="00FC1239"/>
    <w:rsid w:val="00FC4ECD"/>
    <w:rsid w:val="00FD1D53"/>
    <w:rsid w:val="00FE2D5D"/>
    <w:rsid w:val="00FE3FD4"/>
    <w:rsid w:val="00FE589E"/>
    <w:rsid w:val="00FE62C9"/>
    <w:rsid w:val="00FE7472"/>
    <w:rsid w:val="00FF2413"/>
    <w:rsid w:val="00FF4DC0"/>
    <w:rsid w:val="00FF5C41"/>
    <w:rsid w:val="00FF77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7034"/>
  <w15:chartTrackingRefBased/>
  <w15:docId w15:val="{17775BAD-8626-4968-A6D2-5D99B738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55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B55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B5517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5517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5517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5517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5517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5517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5517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5517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B5517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B5517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5517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5517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5517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5517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5517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55178"/>
    <w:rPr>
      <w:rFonts w:eastAsiaTheme="majorEastAsia" w:cstheme="majorBidi"/>
      <w:color w:val="272727" w:themeColor="text1" w:themeTint="D8"/>
    </w:rPr>
  </w:style>
  <w:style w:type="paragraph" w:styleId="Tittel">
    <w:name w:val="Title"/>
    <w:basedOn w:val="Normal"/>
    <w:next w:val="Normal"/>
    <w:link w:val="TittelTegn"/>
    <w:uiPriority w:val="10"/>
    <w:qFormat/>
    <w:rsid w:val="00B55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5517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5517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5517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5517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55178"/>
    <w:rPr>
      <w:i/>
      <w:iCs/>
      <w:color w:val="404040" w:themeColor="text1" w:themeTint="BF"/>
    </w:rPr>
  </w:style>
  <w:style w:type="paragraph" w:styleId="Listeavsnitt">
    <w:name w:val="List Paragraph"/>
    <w:basedOn w:val="Normal"/>
    <w:uiPriority w:val="34"/>
    <w:qFormat/>
    <w:rsid w:val="00B55178"/>
    <w:pPr>
      <w:ind w:left="720"/>
      <w:contextualSpacing/>
    </w:pPr>
  </w:style>
  <w:style w:type="character" w:styleId="Sterkutheving">
    <w:name w:val="Intense Emphasis"/>
    <w:basedOn w:val="Standardskriftforavsnitt"/>
    <w:uiPriority w:val="21"/>
    <w:qFormat/>
    <w:rsid w:val="00B55178"/>
    <w:rPr>
      <w:i/>
      <w:iCs/>
      <w:color w:val="0F4761" w:themeColor="accent1" w:themeShade="BF"/>
    </w:rPr>
  </w:style>
  <w:style w:type="paragraph" w:styleId="Sterktsitat">
    <w:name w:val="Intense Quote"/>
    <w:basedOn w:val="Normal"/>
    <w:next w:val="Normal"/>
    <w:link w:val="SterktsitatTegn"/>
    <w:uiPriority w:val="30"/>
    <w:qFormat/>
    <w:rsid w:val="00B55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55178"/>
    <w:rPr>
      <w:i/>
      <w:iCs/>
      <w:color w:val="0F4761" w:themeColor="accent1" w:themeShade="BF"/>
    </w:rPr>
  </w:style>
  <w:style w:type="character" w:styleId="Sterkreferanse">
    <w:name w:val="Intense Reference"/>
    <w:basedOn w:val="Standardskriftforavsnitt"/>
    <w:uiPriority w:val="32"/>
    <w:qFormat/>
    <w:rsid w:val="00B55178"/>
    <w:rPr>
      <w:b/>
      <w:bCs/>
      <w:smallCaps/>
      <w:color w:val="0F4761" w:themeColor="accent1" w:themeShade="BF"/>
      <w:spacing w:val="5"/>
    </w:rPr>
  </w:style>
  <w:style w:type="character" w:styleId="Hyperkobling">
    <w:name w:val="Hyperlink"/>
    <w:basedOn w:val="Standardskriftforavsnitt"/>
    <w:uiPriority w:val="99"/>
    <w:unhideWhenUsed/>
    <w:rsid w:val="0069750C"/>
    <w:rPr>
      <w:color w:val="467886" w:themeColor="hyperlink"/>
      <w:u w:val="single"/>
    </w:rPr>
  </w:style>
  <w:style w:type="character" w:styleId="Ulstomtale">
    <w:name w:val="Unresolved Mention"/>
    <w:basedOn w:val="Standardskriftforavsnitt"/>
    <w:uiPriority w:val="99"/>
    <w:semiHidden/>
    <w:unhideWhenUsed/>
    <w:rsid w:val="0069750C"/>
    <w:rPr>
      <w:color w:val="605E5C"/>
      <w:shd w:val="clear" w:color="auto" w:fill="E1DFDD"/>
    </w:rPr>
  </w:style>
  <w:style w:type="paragraph" w:styleId="Topptekst">
    <w:name w:val="header"/>
    <w:basedOn w:val="Normal"/>
    <w:link w:val="TopptekstTegn"/>
    <w:uiPriority w:val="99"/>
    <w:unhideWhenUsed/>
    <w:rsid w:val="0037529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7529A"/>
  </w:style>
  <w:style w:type="paragraph" w:styleId="Bunntekst">
    <w:name w:val="footer"/>
    <w:basedOn w:val="Normal"/>
    <w:link w:val="BunntekstTegn"/>
    <w:uiPriority w:val="99"/>
    <w:unhideWhenUsed/>
    <w:rsid w:val="0037529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7529A"/>
  </w:style>
  <w:style w:type="paragraph" w:styleId="Blokktekst">
    <w:name w:val="Block Text"/>
    <w:basedOn w:val="Normal"/>
    <w:rsid w:val="007B69F5"/>
    <w:pPr>
      <w:spacing w:after="0" w:line="240" w:lineRule="auto"/>
      <w:ind w:left="720" w:right="-22"/>
    </w:pPr>
    <w:rPr>
      <w:rFonts w:ascii="Times" w:eastAsia="Times" w:hAnsi="Times" w:cs="Times New Roman"/>
      <w:kern w:val="0"/>
      <w:sz w:val="24"/>
      <w:szCs w:val="20"/>
      <w:lang w:eastAsia="nb-NO"/>
      <w14:ligatures w14:val="none"/>
    </w:rPr>
  </w:style>
  <w:style w:type="paragraph" w:styleId="Brdtekst3">
    <w:name w:val="Body Text 3"/>
    <w:basedOn w:val="Normal"/>
    <w:link w:val="Brdtekst3Tegn"/>
    <w:semiHidden/>
    <w:rsid w:val="00FF2413"/>
    <w:pPr>
      <w:spacing w:after="0" w:line="240" w:lineRule="auto"/>
      <w:jc w:val="both"/>
    </w:pPr>
    <w:rPr>
      <w:rFonts w:ascii="Times New Roman" w:eastAsia="Times" w:hAnsi="Times New Roman" w:cs="Times New Roman"/>
      <w:kern w:val="0"/>
      <w:sz w:val="20"/>
      <w:szCs w:val="20"/>
      <w:lang w:eastAsia="nb-NO"/>
      <w14:ligatures w14:val="none"/>
    </w:rPr>
  </w:style>
  <w:style w:type="character" w:customStyle="1" w:styleId="Brdtekst3Tegn">
    <w:name w:val="Brødtekst 3 Tegn"/>
    <w:basedOn w:val="Standardskriftforavsnitt"/>
    <w:link w:val="Brdtekst3"/>
    <w:semiHidden/>
    <w:rsid w:val="00FF2413"/>
    <w:rPr>
      <w:rFonts w:ascii="Times New Roman" w:eastAsia="Times" w:hAnsi="Times New Roman" w:cs="Times New Roman"/>
      <w:kern w:val="0"/>
      <w:sz w:val="20"/>
      <w:szCs w:val="20"/>
      <w:lang w:eastAsia="nb-NO"/>
      <w14:ligatures w14:val="none"/>
    </w:rPr>
  </w:style>
  <w:style w:type="character" w:styleId="Merknadsreferanse">
    <w:name w:val="annotation reference"/>
    <w:basedOn w:val="Standardskriftforavsnitt"/>
    <w:uiPriority w:val="99"/>
    <w:semiHidden/>
    <w:unhideWhenUsed/>
    <w:rsid w:val="00FF2413"/>
    <w:rPr>
      <w:sz w:val="16"/>
      <w:szCs w:val="16"/>
    </w:rPr>
  </w:style>
  <w:style w:type="paragraph" w:styleId="Merknadstekst">
    <w:name w:val="annotation text"/>
    <w:basedOn w:val="Normal"/>
    <w:link w:val="MerknadstekstTegn"/>
    <w:uiPriority w:val="99"/>
    <w:unhideWhenUsed/>
    <w:rsid w:val="00FF2413"/>
    <w:pPr>
      <w:spacing w:line="240" w:lineRule="auto"/>
    </w:pPr>
    <w:rPr>
      <w:sz w:val="20"/>
      <w:szCs w:val="20"/>
    </w:rPr>
  </w:style>
  <w:style w:type="character" w:customStyle="1" w:styleId="MerknadstekstTegn">
    <w:name w:val="Merknadstekst Tegn"/>
    <w:basedOn w:val="Standardskriftforavsnitt"/>
    <w:link w:val="Merknadstekst"/>
    <w:uiPriority w:val="99"/>
    <w:rsid w:val="00FF2413"/>
    <w:rPr>
      <w:sz w:val="20"/>
      <w:szCs w:val="20"/>
    </w:rPr>
  </w:style>
  <w:style w:type="paragraph" w:styleId="Fotnotetekst">
    <w:name w:val="footnote text"/>
    <w:basedOn w:val="Normal"/>
    <w:link w:val="FotnotetekstTegn"/>
    <w:semiHidden/>
    <w:rsid w:val="009938E7"/>
    <w:pPr>
      <w:spacing w:after="0" w:line="240" w:lineRule="auto"/>
    </w:pPr>
    <w:rPr>
      <w:rFonts w:ascii="Times" w:eastAsia="Times New Roman" w:hAnsi="Times" w:cs="Times New Roman"/>
      <w:kern w:val="0"/>
      <w:sz w:val="20"/>
      <w:szCs w:val="20"/>
      <w:lang w:val="en-US" w:eastAsia="nb-NO"/>
      <w14:ligatures w14:val="none"/>
    </w:rPr>
  </w:style>
  <w:style w:type="character" w:customStyle="1" w:styleId="FotnotetekstTegn">
    <w:name w:val="Fotnotetekst Tegn"/>
    <w:basedOn w:val="Standardskriftforavsnitt"/>
    <w:link w:val="Fotnotetekst"/>
    <w:semiHidden/>
    <w:rsid w:val="009938E7"/>
    <w:rPr>
      <w:rFonts w:ascii="Times" w:eastAsia="Times New Roman" w:hAnsi="Times" w:cs="Times New Roman"/>
      <w:kern w:val="0"/>
      <w:sz w:val="20"/>
      <w:szCs w:val="20"/>
      <w:lang w:val="en-US" w:eastAsia="nb-NO"/>
      <w14:ligatures w14:val="none"/>
    </w:rPr>
  </w:style>
  <w:style w:type="paragraph" w:styleId="Brdtekstinnrykk3">
    <w:name w:val="Body Text Indent 3"/>
    <w:basedOn w:val="Normal"/>
    <w:link w:val="Brdtekstinnrykk3Tegn"/>
    <w:uiPriority w:val="99"/>
    <w:semiHidden/>
    <w:unhideWhenUsed/>
    <w:rsid w:val="009938E7"/>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9938E7"/>
    <w:rPr>
      <w:sz w:val="16"/>
      <w:szCs w:val="16"/>
    </w:rPr>
  </w:style>
  <w:style w:type="character" w:styleId="Fotnotereferanse">
    <w:name w:val="footnote reference"/>
    <w:basedOn w:val="Standardskriftforavsnitt"/>
    <w:uiPriority w:val="99"/>
    <w:semiHidden/>
    <w:unhideWhenUsed/>
    <w:rsid w:val="00CC5ED6"/>
    <w:rPr>
      <w:vertAlign w:val="superscript"/>
    </w:rPr>
  </w:style>
  <w:style w:type="paragraph" w:styleId="Sluttnotetekst">
    <w:name w:val="endnote text"/>
    <w:basedOn w:val="Normal"/>
    <w:link w:val="SluttnotetekstTegn"/>
    <w:uiPriority w:val="99"/>
    <w:semiHidden/>
    <w:unhideWhenUsed/>
    <w:rsid w:val="0070361D"/>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70361D"/>
    <w:rPr>
      <w:sz w:val="20"/>
      <w:szCs w:val="20"/>
    </w:rPr>
  </w:style>
  <w:style w:type="character" w:styleId="Sluttnotereferanse">
    <w:name w:val="endnote reference"/>
    <w:basedOn w:val="Standardskriftforavsnitt"/>
    <w:uiPriority w:val="99"/>
    <w:semiHidden/>
    <w:unhideWhenUsed/>
    <w:rsid w:val="0070361D"/>
    <w:rPr>
      <w:vertAlign w:val="superscript"/>
    </w:rPr>
  </w:style>
  <w:style w:type="character" w:styleId="Fulgthyperkobling">
    <w:name w:val="FollowedHyperlink"/>
    <w:basedOn w:val="Standardskriftforavsnitt"/>
    <w:uiPriority w:val="99"/>
    <w:semiHidden/>
    <w:unhideWhenUsed/>
    <w:rsid w:val="003334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8029">
      <w:bodyDiv w:val="1"/>
      <w:marLeft w:val="0"/>
      <w:marRight w:val="0"/>
      <w:marTop w:val="0"/>
      <w:marBottom w:val="0"/>
      <w:divBdr>
        <w:top w:val="none" w:sz="0" w:space="0" w:color="auto"/>
        <w:left w:val="none" w:sz="0" w:space="0" w:color="auto"/>
        <w:bottom w:val="none" w:sz="0" w:space="0" w:color="auto"/>
        <w:right w:val="none" w:sz="0" w:space="0" w:color="auto"/>
      </w:divBdr>
    </w:div>
    <w:div w:id="162667222">
      <w:bodyDiv w:val="1"/>
      <w:marLeft w:val="0"/>
      <w:marRight w:val="0"/>
      <w:marTop w:val="0"/>
      <w:marBottom w:val="0"/>
      <w:divBdr>
        <w:top w:val="none" w:sz="0" w:space="0" w:color="auto"/>
        <w:left w:val="none" w:sz="0" w:space="0" w:color="auto"/>
        <w:bottom w:val="none" w:sz="0" w:space="0" w:color="auto"/>
        <w:right w:val="none" w:sz="0" w:space="0" w:color="auto"/>
      </w:divBdr>
    </w:div>
    <w:div w:id="204761055">
      <w:bodyDiv w:val="1"/>
      <w:marLeft w:val="0"/>
      <w:marRight w:val="0"/>
      <w:marTop w:val="0"/>
      <w:marBottom w:val="0"/>
      <w:divBdr>
        <w:top w:val="none" w:sz="0" w:space="0" w:color="auto"/>
        <w:left w:val="none" w:sz="0" w:space="0" w:color="auto"/>
        <w:bottom w:val="none" w:sz="0" w:space="0" w:color="auto"/>
        <w:right w:val="none" w:sz="0" w:space="0" w:color="auto"/>
      </w:divBdr>
    </w:div>
    <w:div w:id="248585141">
      <w:bodyDiv w:val="1"/>
      <w:marLeft w:val="0"/>
      <w:marRight w:val="0"/>
      <w:marTop w:val="0"/>
      <w:marBottom w:val="0"/>
      <w:divBdr>
        <w:top w:val="none" w:sz="0" w:space="0" w:color="auto"/>
        <w:left w:val="none" w:sz="0" w:space="0" w:color="auto"/>
        <w:bottom w:val="none" w:sz="0" w:space="0" w:color="auto"/>
        <w:right w:val="none" w:sz="0" w:space="0" w:color="auto"/>
      </w:divBdr>
    </w:div>
    <w:div w:id="538398617">
      <w:bodyDiv w:val="1"/>
      <w:marLeft w:val="0"/>
      <w:marRight w:val="0"/>
      <w:marTop w:val="0"/>
      <w:marBottom w:val="0"/>
      <w:divBdr>
        <w:top w:val="none" w:sz="0" w:space="0" w:color="auto"/>
        <w:left w:val="none" w:sz="0" w:space="0" w:color="auto"/>
        <w:bottom w:val="none" w:sz="0" w:space="0" w:color="auto"/>
        <w:right w:val="none" w:sz="0" w:space="0" w:color="auto"/>
      </w:divBdr>
    </w:div>
    <w:div w:id="540677181">
      <w:bodyDiv w:val="1"/>
      <w:marLeft w:val="0"/>
      <w:marRight w:val="0"/>
      <w:marTop w:val="0"/>
      <w:marBottom w:val="0"/>
      <w:divBdr>
        <w:top w:val="none" w:sz="0" w:space="0" w:color="auto"/>
        <w:left w:val="none" w:sz="0" w:space="0" w:color="auto"/>
        <w:bottom w:val="none" w:sz="0" w:space="0" w:color="auto"/>
        <w:right w:val="none" w:sz="0" w:space="0" w:color="auto"/>
      </w:divBdr>
    </w:div>
    <w:div w:id="555356720">
      <w:bodyDiv w:val="1"/>
      <w:marLeft w:val="0"/>
      <w:marRight w:val="0"/>
      <w:marTop w:val="0"/>
      <w:marBottom w:val="0"/>
      <w:divBdr>
        <w:top w:val="none" w:sz="0" w:space="0" w:color="auto"/>
        <w:left w:val="none" w:sz="0" w:space="0" w:color="auto"/>
        <w:bottom w:val="none" w:sz="0" w:space="0" w:color="auto"/>
        <w:right w:val="none" w:sz="0" w:space="0" w:color="auto"/>
      </w:divBdr>
    </w:div>
    <w:div w:id="565454241">
      <w:bodyDiv w:val="1"/>
      <w:marLeft w:val="0"/>
      <w:marRight w:val="0"/>
      <w:marTop w:val="0"/>
      <w:marBottom w:val="0"/>
      <w:divBdr>
        <w:top w:val="none" w:sz="0" w:space="0" w:color="auto"/>
        <w:left w:val="none" w:sz="0" w:space="0" w:color="auto"/>
        <w:bottom w:val="none" w:sz="0" w:space="0" w:color="auto"/>
        <w:right w:val="none" w:sz="0" w:space="0" w:color="auto"/>
      </w:divBdr>
    </w:div>
    <w:div w:id="627397665">
      <w:bodyDiv w:val="1"/>
      <w:marLeft w:val="0"/>
      <w:marRight w:val="0"/>
      <w:marTop w:val="0"/>
      <w:marBottom w:val="0"/>
      <w:divBdr>
        <w:top w:val="none" w:sz="0" w:space="0" w:color="auto"/>
        <w:left w:val="none" w:sz="0" w:space="0" w:color="auto"/>
        <w:bottom w:val="none" w:sz="0" w:space="0" w:color="auto"/>
        <w:right w:val="none" w:sz="0" w:space="0" w:color="auto"/>
      </w:divBdr>
    </w:div>
    <w:div w:id="693657494">
      <w:bodyDiv w:val="1"/>
      <w:marLeft w:val="0"/>
      <w:marRight w:val="0"/>
      <w:marTop w:val="0"/>
      <w:marBottom w:val="0"/>
      <w:divBdr>
        <w:top w:val="none" w:sz="0" w:space="0" w:color="auto"/>
        <w:left w:val="none" w:sz="0" w:space="0" w:color="auto"/>
        <w:bottom w:val="none" w:sz="0" w:space="0" w:color="auto"/>
        <w:right w:val="none" w:sz="0" w:space="0" w:color="auto"/>
      </w:divBdr>
    </w:div>
    <w:div w:id="702362579">
      <w:bodyDiv w:val="1"/>
      <w:marLeft w:val="0"/>
      <w:marRight w:val="0"/>
      <w:marTop w:val="0"/>
      <w:marBottom w:val="0"/>
      <w:divBdr>
        <w:top w:val="none" w:sz="0" w:space="0" w:color="auto"/>
        <w:left w:val="none" w:sz="0" w:space="0" w:color="auto"/>
        <w:bottom w:val="none" w:sz="0" w:space="0" w:color="auto"/>
        <w:right w:val="none" w:sz="0" w:space="0" w:color="auto"/>
      </w:divBdr>
    </w:div>
    <w:div w:id="780690618">
      <w:bodyDiv w:val="1"/>
      <w:marLeft w:val="0"/>
      <w:marRight w:val="0"/>
      <w:marTop w:val="0"/>
      <w:marBottom w:val="0"/>
      <w:divBdr>
        <w:top w:val="none" w:sz="0" w:space="0" w:color="auto"/>
        <w:left w:val="none" w:sz="0" w:space="0" w:color="auto"/>
        <w:bottom w:val="none" w:sz="0" w:space="0" w:color="auto"/>
        <w:right w:val="none" w:sz="0" w:space="0" w:color="auto"/>
      </w:divBdr>
    </w:div>
    <w:div w:id="947933167">
      <w:bodyDiv w:val="1"/>
      <w:marLeft w:val="0"/>
      <w:marRight w:val="0"/>
      <w:marTop w:val="0"/>
      <w:marBottom w:val="0"/>
      <w:divBdr>
        <w:top w:val="none" w:sz="0" w:space="0" w:color="auto"/>
        <w:left w:val="none" w:sz="0" w:space="0" w:color="auto"/>
        <w:bottom w:val="none" w:sz="0" w:space="0" w:color="auto"/>
        <w:right w:val="none" w:sz="0" w:space="0" w:color="auto"/>
      </w:divBdr>
    </w:div>
    <w:div w:id="1030258479">
      <w:bodyDiv w:val="1"/>
      <w:marLeft w:val="0"/>
      <w:marRight w:val="0"/>
      <w:marTop w:val="0"/>
      <w:marBottom w:val="0"/>
      <w:divBdr>
        <w:top w:val="none" w:sz="0" w:space="0" w:color="auto"/>
        <w:left w:val="none" w:sz="0" w:space="0" w:color="auto"/>
        <w:bottom w:val="none" w:sz="0" w:space="0" w:color="auto"/>
        <w:right w:val="none" w:sz="0" w:space="0" w:color="auto"/>
      </w:divBdr>
    </w:div>
    <w:div w:id="1083332016">
      <w:bodyDiv w:val="1"/>
      <w:marLeft w:val="0"/>
      <w:marRight w:val="0"/>
      <w:marTop w:val="0"/>
      <w:marBottom w:val="0"/>
      <w:divBdr>
        <w:top w:val="none" w:sz="0" w:space="0" w:color="auto"/>
        <w:left w:val="none" w:sz="0" w:space="0" w:color="auto"/>
        <w:bottom w:val="none" w:sz="0" w:space="0" w:color="auto"/>
        <w:right w:val="none" w:sz="0" w:space="0" w:color="auto"/>
      </w:divBdr>
    </w:div>
    <w:div w:id="1096294671">
      <w:bodyDiv w:val="1"/>
      <w:marLeft w:val="0"/>
      <w:marRight w:val="0"/>
      <w:marTop w:val="0"/>
      <w:marBottom w:val="0"/>
      <w:divBdr>
        <w:top w:val="none" w:sz="0" w:space="0" w:color="auto"/>
        <w:left w:val="none" w:sz="0" w:space="0" w:color="auto"/>
        <w:bottom w:val="none" w:sz="0" w:space="0" w:color="auto"/>
        <w:right w:val="none" w:sz="0" w:space="0" w:color="auto"/>
      </w:divBdr>
    </w:div>
    <w:div w:id="1132290608">
      <w:bodyDiv w:val="1"/>
      <w:marLeft w:val="0"/>
      <w:marRight w:val="0"/>
      <w:marTop w:val="0"/>
      <w:marBottom w:val="0"/>
      <w:divBdr>
        <w:top w:val="none" w:sz="0" w:space="0" w:color="auto"/>
        <w:left w:val="none" w:sz="0" w:space="0" w:color="auto"/>
        <w:bottom w:val="none" w:sz="0" w:space="0" w:color="auto"/>
        <w:right w:val="none" w:sz="0" w:space="0" w:color="auto"/>
      </w:divBdr>
    </w:div>
    <w:div w:id="1445687416">
      <w:bodyDiv w:val="1"/>
      <w:marLeft w:val="0"/>
      <w:marRight w:val="0"/>
      <w:marTop w:val="0"/>
      <w:marBottom w:val="0"/>
      <w:divBdr>
        <w:top w:val="none" w:sz="0" w:space="0" w:color="auto"/>
        <w:left w:val="none" w:sz="0" w:space="0" w:color="auto"/>
        <w:bottom w:val="none" w:sz="0" w:space="0" w:color="auto"/>
        <w:right w:val="none" w:sz="0" w:space="0" w:color="auto"/>
      </w:divBdr>
    </w:div>
    <w:div w:id="1499997678">
      <w:bodyDiv w:val="1"/>
      <w:marLeft w:val="0"/>
      <w:marRight w:val="0"/>
      <w:marTop w:val="0"/>
      <w:marBottom w:val="0"/>
      <w:divBdr>
        <w:top w:val="none" w:sz="0" w:space="0" w:color="auto"/>
        <w:left w:val="none" w:sz="0" w:space="0" w:color="auto"/>
        <w:bottom w:val="none" w:sz="0" w:space="0" w:color="auto"/>
        <w:right w:val="none" w:sz="0" w:space="0" w:color="auto"/>
      </w:divBdr>
    </w:div>
    <w:div w:id="1560432480">
      <w:bodyDiv w:val="1"/>
      <w:marLeft w:val="0"/>
      <w:marRight w:val="0"/>
      <w:marTop w:val="0"/>
      <w:marBottom w:val="0"/>
      <w:divBdr>
        <w:top w:val="none" w:sz="0" w:space="0" w:color="auto"/>
        <w:left w:val="none" w:sz="0" w:space="0" w:color="auto"/>
        <w:bottom w:val="none" w:sz="0" w:space="0" w:color="auto"/>
        <w:right w:val="none" w:sz="0" w:space="0" w:color="auto"/>
      </w:divBdr>
    </w:div>
    <w:div w:id="1811554819">
      <w:bodyDiv w:val="1"/>
      <w:marLeft w:val="0"/>
      <w:marRight w:val="0"/>
      <w:marTop w:val="0"/>
      <w:marBottom w:val="0"/>
      <w:divBdr>
        <w:top w:val="none" w:sz="0" w:space="0" w:color="auto"/>
        <w:left w:val="none" w:sz="0" w:space="0" w:color="auto"/>
        <w:bottom w:val="none" w:sz="0" w:space="0" w:color="auto"/>
        <w:right w:val="none" w:sz="0" w:space="0" w:color="auto"/>
      </w:divBdr>
    </w:div>
    <w:div w:id="1835532838">
      <w:bodyDiv w:val="1"/>
      <w:marLeft w:val="0"/>
      <w:marRight w:val="0"/>
      <w:marTop w:val="0"/>
      <w:marBottom w:val="0"/>
      <w:divBdr>
        <w:top w:val="none" w:sz="0" w:space="0" w:color="auto"/>
        <w:left w:val="none" w:sz="0" w:space="0" w:color="auto"/>
        <w:bottom w:val="none" w:sz="0" w:space="0" w:color="auto"/>
        <w:right w:val="none" w:sz="0" w:space="0" w:color="auto"/>
      </w:divBdr>
    </w:div>
    <w:div w:id="1846820925">
      <w:bodyDiv w:val="1"/>
      <w:marLeft w:val="0"/>
      <w:marRight w:val="0"/>
      <w:marTop w:val="0"/>
      <w:marBottom w:val="0"/>
      <w:divBdr>
        <w:top w:val="none" w:sz="0" w:space="0" w:color="auto"/>
        <w:left w:val="none" w:sz="0" w:space="0" w:color="auto"/>
        <w:bottom w:val="none" w:sz="0" w:space="0" w:color="auto"/>
        <w:right w:val="none" w:sz="0" w:space="0" w:color="auto"/>
      </w:divBdr>
    </w:div>
    <w:div w:id="2064478129">
      <w:bodyDiv w:val="1"/>
      <w:marLeft w:val="0"/>
      <w:marRight w:val="0"/>
      <w:marTop w:val="0"/>
      <w:marBottom w:val="0"/>
      <w:divBdr>
        <w:top w:val="none" w:sz="0" w:space="0" w:color="auto"/>
        <w:left w:val="none" w:sz="0" w:space="0" w:color="auto"/>
        <w:bottom w:val="none" w:sz="0" w:space="0" w:color="auto"/>
        <w:right w:val="none" w:sz="0" w:space="0" w:color="auto"/>
      </w:divBdr>
    </w:div>
    <w:div w:id="2073768181">
      <w:bodyDiv w:val="1"/>
      <w:marLeft w:val="0"/>
      <w:marRight w:val="0"/>
      <w:marTop w:val="0"/>
      <w:marBottom w:val="0"/>
      <w:divBdr>
        <w:top w:val="none" w:sz="0" w:space="0" w:color="auto"/>
        <w:left w:val="none" w:sz="0" w:space="0" w:color="auto"/>
        <w:bottom w:val="none" w:sz="0" w:space="0" w:color="auto"/>
        <w:right w:val="none" w:sz="0" w:space="0" w:color="auto"/>
      </w:divBdr>
    </w:div>
    <w:div w:id="210777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sel.hagen@inn.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gress.aesop-planning.eu/event/1/contributions/1349/editing/pap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CE9E1-DCE5-485A-B7A3-391ABF87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1471</Words>
  <Characters>7800</Characters>
  <Application>Microsoft Office Word</Application>
  <DocSecurity>0</DocSecurity>
  <Lines>65</Lines>
  <Paragraphs>18</Paragraphs>
  <ScaleCrop>false</ScaleCrop>
  <Company>HINN</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Aksel Hagen</dc:creator>
  <cp:keywords/>
  <dc:description/>
  <cp:lastModifiedBy>Aksel Hagen</cp:lastModifiedBy>
  <cp:revision>16</cp:revision>
  <cp:lastPrinted>2025-05-27T08:32:00Z</cp:lastPrinted>
  <dcterms:created xsi:type="dcterms:W3CDTF">2025-07-08T18:55:00Z</dcterms:created>
  <dcterms:modified xsi:type="dcterms:W3CDTF">2025-07-08T19:12:00Z</dcterms:modified>
</cp:coreProperties>
</file>